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78" w:rsidRDefault="0018077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80778" w:rsidRDefault="00180778">
      <w:pPr>
        <w:pStyle w:val="ConsPlusNormal"/>
        <w:jc w:val="both"/>
        <w:outlineLvl w:val="0"/>
      </w:pPr>
    </w:p>
    <w:p w:rsidR="00180778" w:rsidRDefault="00180778">
      <w:pPr>
        <w:pStyle w:val="ConsPlusTitle"/>
        <w:jc w:val="center"/>
        <w:outlineLvl w:val="0"/>
      </w:pPr>
      <w:r>
        <w:t>МИНИСТЕРСТВО ТРУДА И СОЦИАЛЬНОЙ ЗАЩИТЫ РОССИЙСКОЙ ФЕДЕРАЦИИ</w:t>
      </w:r>
    </w:p>
    <w:p w:rsidR="00180778" w:rsidRDefault="00180778">
      <w:pPr>
        <w:pStyle w:val="ConsPlusTitle"/>
        <w:jc w:val="center"/>
      </w:pPr>
    </w:p>
    <w:p w:rsidR="00180778" w:rsidRDefault="00180778">
      <w:pPr>
        <w:pStyle w:val="ConsPlusTitle"/>
        <w:jc w:val="center"/>
      </w:pPr>
      <w:r>
        <w:t>ФЕДЕРАЛЬНАЯ СЛУЖБА ПО ТРУДУ И ЗАНЯТОСТИ</w:t>
      </w:r>
    </w:p>
    <w:p w:rsidR="00180778" w:rsidRDefault="00180778">
      <w:pPr>
        <w:pStyle w:val="ConsPlusTitle"/>
        <w:jc w:val="center"/>
      </w:pPr>
    </w:p>
    <w:p w:rsidR="00180778" w:rsidRDefault="00180778">
      <w:pPr>
        <w:pStyle w:val="ConsPlusTitle"/>
        <w:jc w:val="center"/>
      </w:pPr>
      <w:r>
        <w:t>ПРИКАЗ</w:t>
      </w:r>
    </w:p>
    <w:p w:rsidR="00180778" w:rsidRDefault="00180778">
      <w:pPr>
        <w:pStyle w:val="ConsPlusTitle"/>
        <w:jc w:val="center"/>
      </w:pPr>
      <w:r>
        <w:t>от 21 марта 2019 г. N 77</w:t>
      </w:r>
    </w:p>
    <w:p w:rsidR="00180778" w:rsidRDefault="00180778">
      <w:pPr>
        <w:pStyle w:val="ConsPlusTitle"/>
        <w:jc w:val="center"/>
      </w:pPr>
    </w:p>
    <w:p w:rsidR="00180778" w:rsidRDefault="00180778">
      <w:pPr>
        <w:pStyle w:val="ConsPlusTitle"/>
        <w:jc w:val="center"/>
      </w:pPr>
      <w:r>
        <w:t>ОБ УТВЕРЖДЕНИИ МЕТОДИЧЕСКИХ РЕКОМЕНДАЦИЙ</w:t>
      </w:r>
    </w:p>
    <w:p w:rsidR="00180778" w:rsidRDefault="00180778">
      <w:pPr>
        <w:pStyle w:val="ConsPlusTitle"/>
        <w:jc w:val="center"/>
      </w:pPr>
      <w:r>
        <w:t>ПО ПРОВЕРКЕ СОЗДАНИЯ И ОБЕСПЕЧЕНИЯ ФУНКЦИОНИРОВАНИЯ СИСТЕМЫ</w:t>
      </w:r>
    </w:p>
    <w:p w:rsidR="00180778" w:rsidRDefault="00180778">
      <w:pPr>
        <w:pStyle w:val="ConsPlusTitle"/>
        <w:jc w:val="center"/>
      </w:pPr>
      <w:r>
        <w:t>УПРАВЛЕНИЯ ОХРАНОЙ ТРУДА</w:t>
      </w:r>
    </w:p>
    <w:p w:rsidR="00180778" w:rsidRDefault="00180778">
      <w:pPr>
        <w:pStyle w:val="ConsPlusNormal"/>
        <w:jc w:val="both"/>
      </w:pPr>
    </w:p>
    <w:p w:rsidR="00180778" w:rsidRDefault="00180778">
      <w:pPr>
        <w:pStyle w:val="ConsPlusNormal"/>
        <w:ind w:firstLine="540"/>
        <w:jc w:val="both"/>
      </w:pPr>
      <w:r>
        <w:t xml:space="preserve">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w:t>
      </w:r>
      <w:proofErr w:type="gramStart"/>
      <w:r>
        <w:t>Федерации проверки создания системы управления</w:t>
      </w:r>
      <w:proofErr w:type="gramEnd"/>
      <w:r>
        <w:t xml:space="preserve">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180778" w:rsidRDefault="00180778">
      <w:pPr>
        <w:pStyle w:val="ConsPlusNormal"/>
        <w:spacing w:before="220"/>
        <w:ind w:firstLine="540"/>
        <w:jc w:val="both"/>
      </w:pPr>
      <w:r>
        <w:t xml:space="preserve">1. Утвердить прилагаемые Методические </w:t>
      </w:r>
      <w:hyperlink w:anchor="P35" w:history="1">
        <w:r>
          <w:rPr>
            <w:color w:val="0000FF"/>
          </w:rPr>
          <w:t>рекомендации</w:t>
        </w:r>
      </w:hyperlink>
      <w:r>
        <w:t xml:space="preserve"> по проверке создания и обеспечения функционирования системы управления охраной труда.</w:t>
      </w:r>
    </w:p>
    <w:p w:rsidR="00180778" w:rsidRDefault="00180778">
      <w:pPr>
        <w:pStyle w:val="ConsPlusNormal"/>
        <w:spacing w:before="220"/>
        <w:ind w:firstLine="540"/>
        <w:jc w:val="both"/>
      </w:pPr>
      <w:r>
        <w:t>2. Руководителям государственных инспекций труда в субъектах Российской Федерации обеспечить:</w:t>
      </w:r>
    </w:p>
    <w:p w:rsidR="00180778" w:rsidRDefault="00180778">
      <w:pPr>
        <w:pStyle w:val="ConsPlusNormal"/>
        <w:spacing w:before="220"/>
        <w:ind w:firstLine="540"/>
        <w:jc w:val="both"/>
      </w:pPr>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180778" w:rsidRDefault="00180778">
      <w:pPr>
        <w:pStyle w:val="ConsPlusNormal"/>
        <w:spacing w:before="220"/>
        <w:ind w:firstLine="540"/>
        <w:jc w:val="both"/>
      </w:pPr>
      <w:r>
        <w:t xml:space="preserve">2.2. изучение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w:t>
      </w:r>
    </w:p>
    <w:p w:rsidR="00180778" w:rsidRDefault="00180778">
      <w:pPr>
        <w:pStyle w:val="ConsPlusNormal"/>
        <w:spacing w:before="220"/>
        <w:ind w:firstLine="540"/>
        <w:jc w:val="both"/>
      </w:pPr>
      <w:r>
        <w:t xml:space="preserve">2.3. использование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180778" w:rsidRDefault="00180778">
      <w:pPr>
        <w:pStyle w:val="ConsPlusNormal"/>
        <w:spacing w:before="220"/>
        <w:ind w:firstLine="540"/>
        <w:jc w:val="both"/>
      </w:pPr>
      <w:r>
        <w:t>3. Управлению государственного надзора в сфере труда (Е.Н. Иванов):</w:t>
      </w:r>
    </w:p>
    <w:p w:rsidR="00180778" w:rsidRDefault="00180778">
      <w:pPr>
        <w:pStyle w:val="ConsPlusNormal"/>
        <w:spacing w:before="220"/>
        <w:ind w:firstLine="540"/>
        <w:jc w:val="both"/>
      </w:pPr>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180778" w:rsidRDefault="00180778">
      <w:pPr>
        <w:pStyle w:val="ConsPlusNormal"/>
        <w:spacing w:before="220"/>
        <w:ind w:firstLine="540"/>
        <w:jc w:val="both"/>
      </w:pPr>
      <w:r>
        <w:t xml:space="preserve">3.2. при выявлении нарушений установленного порядка расследования несчастных случаев, в том числе связанных с </w:t>
      </w:r>
      <w:proofErr w:type="spellStart"/>
      <w:r>
        <w:t>нерассмотрением</w:t>
      </w:r>
      <w:proofErr w:type="spellEnd"/>
      <w:r>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w:t>
      </w:r>
      <w:hyperlink r:id="rId6" w:history="1">
        <w:r>
          <w:rPr>
            <w:color w:val="0000FF"/>
          </w:rPr>
          <w:t>статьей 229.3</w:t>
        </w:r>
      </w:hyperlink>
      <w:r>
        <w:t xml:space="preserve"> Трудового кодекса Российской Федерации.</w:t>
      </w:r>
    </w:p>
    <w:p w:rsidR="00180778" w:rsidRDefault="0018077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180778" w:rsidRDefault="00180778">
      <w:pPr>
        <w:pStyle w:val="ConsPlusNormal"/>
        <w:jc w:val="both"/>
      </w:pPr>
    </w:p>
    <w:p w:rsidR="00180778" w:rsidRDefault="00180778">
      <w:pPr>
        <w:pStyle w:val="ConsPlusNormal"/>
        <w:jc w:val="right"/>
      </w:pPr>
      <w:r>
        <w:t>Руководитель</w:t>
      </w:r>
    </w:p>
    <w:p w:rsidR="00180778" w:rsidRDefault="00180778">
      <w:pPr>
        <w:pStyle w:val="ConsPlusNormal"/>
        <w:jc w:val="right"/>
      </w:pPr>
      <w:r>
        <w:t>В.Л.ВУКОЛОВ</w:t>
      </w: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right"/>
        <w:outlineLvl w:val="0"/>
      </w:pPr>
      <w:r>
        <w:t>Утверждены</w:t>
      </w:r>
    </w:p>
    <w:p w:rsidR="00180778" w:rsidRDefault="00180778">
      <w:pPr>
        <w:pStyle w:val="ConsPlusNormal"/>
        <w:jc w:val="right"/>
      </w:pPr>
      <w:r>
        <w:t>приказом Федеральной службы</w:t>
      </w:r>
    </w:p>
    <w:p w:rsidR="00180778" w:rsidRDefault="00180778">
      <w:pPr>
        <w:pStyle w:val="ConsPlusNormal"/>
        <w:jc w:val="right"/>
      </w:pPr>
      <w:r>
        <w:t>по труду и занятости</w:t>
      </w:r>
    </w:p>
    <w:p w:rsidR="00180778" w:rsidRDefault="00180778">
      <w:pPr>
        <w:pStyle w:val="ConsPlusNormal"/>
        <w:jc w:val="right"/>
      </w:pPr>
      <w:r>
        <w:t>от 21 марта 2019 года N 77</w:t>
      </w:r>
    </w:p>
    <w:p w:rsidR="00180778" w:rsidRDefault="00180778">
      <w:pPr>
        <w:pStyle w:val="ConsPlusNormal"/>
        <w:jc w:val="both"/>
      </w:pPr>
    </w:p>
    <w:p w:rsidR="00180778" w:rsidRDefault="00180778">
      <w:pPr>
        <w:pStyle w:val="ConsPlusTitle"/>
        <w:jc w:val="center"/>
      </w:pPr>
      <w:bookmarkStart w:id="1" w:name="P35"/>
      <w:bookmarkEnd w:id="1"/>
      <w:r>
        <w:t>МЕТОДИЧЕСКИЕ РЕКОМЕНДАЦИИ</w:t>
      </w:r>
    </w:p>
    <w:p w:rsidR="00180778" w:rsidRDefault="00180778">
      <w:pPr>
        <w:pStyle w:val="ConsPlusTitle"/>
        <w:jc w:val="center"/>
      </w:pPr>
      <w:r>
        <w:t>ПО ПРОВЕРКЕ СОЗДАНИЯ И ОБЕСПЕЧЕНИЯ ФУНКЦИОНИРОВАНИЯ СИСТЕМЫ</w:t>
      </w:r>
    </w:p>
    <w:p w:rsidR="00180778" w:rsidRDefault="00180778">
      <w:pPr>
        <w:pStyle w:val="ConsPlusTitle"/>
        <w:jc w:val="center"/>
      </w:pPr>
      <w:r>
        <w:t>УПРАВЛЕНИЯ ОХРАНОЙ ТРУДА</w:t>
      </w:r>
    </w:p>
    <w:p w:rsidR="00180778" w:rsidRDefault="00180778">
      <w:pPr>
        <w:pStyle w:val="ConsPlusNormal"/>
        <w:jc w:val="both"/>
      </w:pPr>
    </w:p>
    <w:p w:rsidR="00180778" w:rsidRDefault="00180778">
      <w:pPr>
        <w:pStyle w:val="ConsPlusTitle"/>
        <w:jc w:val="center"/>
        <w:outlineLvl w:val="1"/>
      </w:pPr>
      <w:r>
        <w:t>I. Общие положения</w:t>
      </w:r>
    </w:p>
    <w:p w:rsidR="00180778" w:rsidRDefault="00180778">
      <w:pPr>
        <w:pStyle w:val="ConsPlusNormal"/>
        <w:jc w:val="both"/>
      </w:pPr>
    </w:p>
    <w:p w:rsidR="00180778" w:rsidRDefault="00180778">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180778" w:rsidRDefault="00180778">
      <w:pPr>
        <w:pStyle w:val="ConsPlusNormal"/>
        <w:spacing w:before="220"/>
        <w:ind w:firstLine="540"/>
        <w:jc w:val="both"/>
      </w:pPr>
      <w:r>
        <w:t xml:space="preserve">2. При разработке настоящих Рекомендаций учтены требования Трудового </w:t>
      </w:r>
      <w:hyperlink r:id="rId7" w:history="1">
        <w:r>
          <w:rPr>
            <w:color w:val="0000FF"/>
          </w:rPr>
          <w:t>кодекса</w:t>
        </w:r>
      </w:hyperlink>
      <w:r>
        <w:t xml:space="preserve"> Российской Федерации (Собрание законодательства Российской Федерации, 2002, N 1, ст. 3; </w:t>
      </w:r>
      <w:proofErr w:type="gramStart"/>
      <w:r>
        <w:t xml:space="preserve">2018, N 42, ст. 6374) (далее - ТК РФ), Типового </w:t>
      </w:r>
      <w:hyperlink r:id="rId8" w:history="1">
        <w:r>
          <w:rPr>
            <w:color w:val="0000FF"/>
          </w:rPr>
          <w:t>положения</w:t>
        </w:r>
      </w:hyperlink>
      <w:r>
        <w:t xml:space="preserve">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roofErr w:type="gramEnd"/>
    </w:p>
    <w:p w:rsidR="00180778" w:rsidRDefault="00180778">
      <w:pPr>
        <w:pStyle w:val="ConsPlusNormal"/>
        <w:spacing w:before="220"/>
        <w:ind w:firstLine="540"/>
        <w:jc w:val="both"/>
      </w:pPr>
      <w:r>
        <w:t xml:space="preserve">3. Внеплановая проверка в связи с несчастным случаем проводится в соответствии с требованиями </w:t>
      </w:r>
      <w:hyperlink r:id="rId9" w:history="1">
        <w:r>
          <w:rPr>
            <w:color w:val="0000FF"/>
          </w:rPr>
          <w:t>статьи 360</w:t>
        </w:r>
      </w:hyperlink>
      <w:r>
        <w:t xml:space="preserve"> ТК РФ и Федерального </w:t>
      </w:r>
      <w:hyperlink r:id="rId1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778" w:rsidRDefault="00180778">
      <w:pPr>
        <w:pStyle w:val="ConsPlusNormal"/>
        <w:spacing w:before="22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1" w:history="1">
        <w:proofErr w:type="spellStart"/>
        <w:r>
          <w:rPr>
            <w:color w:val="0000FF"/>
          </w:rPr>
          <w:t>абз</w:t>
        </w:r>
        <w:proofErr w:type="spellEnd"/>
        <w:r>
          <w:rPr>
            <w:color w:val="0000FF"/>
          </w:rPr>
          <w:t>. 4 статьи 212</w:t>
        </w:r>
      </w:hyperlink>
      <w:r>
        <w:t xml:space="preserve"> ТК РФ и </w:t>
      </w:r>
      <w:hyperlink r:id="rId12" w:history="1">
        <w:r>
          <w:rPr>
            <w:color w:val="0000FF"/>
          </w:rPr>
          <w:t>Типового положения</w:t>
        </w:r>
      </w:hyperlink>
      <w:r>
        <w:t>.</w:t>
      </w:r>
    </w:p>
    <w:p w:rsidR="00180778" w:rsidRDefault="00180778">
      <w:pPr>
        <w:pStyle w:val="ConsPlusNormal"/>
        <w:spacing w:before="220"/>
        <w:ind w:firstLine="540"/>
        <w:jc w:val="both"/>
      </w:pPr>
      <w:bookmarkStart w:id="2" w:name="P45"/>
      <w:bookmarkEnd w:id="2"/>
      <w:r>
        <w:t xml:space="preserve">4. </w:t>
      </w:r>
      <w:proofErr w:type="gramStart"/>
      <w:r>
        <w:t xml:space="preserve">Расследование несчастного случая проводится в соответствии с требованиями </w:t>
      </w:r>
      <w:hyperlink r:id="rId13" w:history="1">
        <w:r>
          <w:rPr>
            <w:color w:val="0000FF"/>
          </w:rPr>
          <w:t>статей 227</w:t>
        </w:r>
      </w:hyperlink>
      <w:r>
        <w:t xml:space="preserve"> - </w:t>
      </w:r>
      <w:hyperlink r:id="rId14" w:history="1">
        <w:r>
          <w:rPr>
            <w:color w:val="0000FF"/>
          </w:rPr>
          <w:t>231</w:t>
        </w:r>
      </w:hyperlink>
      <w:r>
        <w:t xml:space="preserve"> ТК РФ, </w:t>
      </w:r>
      <w:hyperlink r:id="rId15" w:history="1">
        <w:r>
          <w:rPr>
            <w:color w:val="0000FF"/>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w:t>
      </w:r>
      <w:proofErr w:type="gramEnd"/>
      <w:r>
        <w:t xml:space="preserve">) и </w:t>
      </w:r>
      <w:hyperlink r:id="rId16" w:history="1">
        <w:r>
          <w:rPr>
            <w:color w:val="0000FF"/>
          </w:rPr>
          <w:t>приложения к</w:t>
        </w:r>
      </w:hyperlink>
      <w:r>
        <w:t xml:space="preserve">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180778" w:rsidRDefault="00180778">
      <w:pPr>
        <w:pStyle w:val="ConsPlusNormal"/>
        <w:jc w:val="both"/>
      </w:pPr>
    </w:p>
    <w:p w:rsidR="00180778" w:rsidRDefault="00180778">
      <w:pPr>
        <w:pStyle w:val="ConsPlusTitle"/>
        <w:jc w:val="center"/>
        <w:outlineLvl w:val="1"/>
      </w:pPr>
      <w:r>
        <w:t>II. Алгоритм проверки создания и обеспечения</w:t>
      </w:r>
    </w:p>
    <w:p w:rsidR="00180778" w:rsidRDefault="00180778">
      <w:pPr>
        <w:pStyle w:val="ConsPlusTitle"/>
        <w:jc w:val="center"/>
      </w:pPr>
      <w:r>
        <w:t>функционирования системы управления охраной труда</w:t>
      </w:r>
    </w:p>
    <w:p w:rsidR="00180778" w:rsidRDefault="00180778">
      <w:pPr>
        <w:pStyle w:val="ConsPlusNormal"/>
        <w:jc w:val="both"/>
      </w:pPr>
    </w:p>
    <w:p w:rsidR="00180778" w:rsidRDefault="00180778">
      <w:pPr>
        <w:pStyle w:val="ConsPlusNormal"/>
        <w:ind w:firstLine="540"/>
        <w:jc w:val="both"/>
      </w:pPr>
      <w:bookmarkStart w:id="3" w:name="P50"/>
      <w:bookmarkEnd w:id="3"/>
      <w:r>
        <w:t xml:space="preserve">5. </w:t>
      </w:r>
      <w:proofErr w:type="gramStart"/>
      <w:r>
        <w:t xml:space="preserve">В соответствии с </w:t>
      </w:r>
      <w:hyperlink r:id="rId17" w:history="1">
        <w:r>
          <w:rPr>
            <w:color w:val="0000FF"/>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w:t>
      </w:r>
      <w:r>
        <w:lastRenderedPageBreak/>
        <w:t>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roofErr w:type="gramEnd"/>
    </w:p>
    <w:p w:rsidR="00180778" w:rsidRDefault="00180778">
      <w:pPr>
        <w:pStyle w:val="ConsPlusNormal"/>
        <w:spacing w:before="220"/>
        <w:ind w:firstLine="540"/>
        <w:jc w:val="both"/>
      </w:pPr>
      <w:r>
        <w:t xml:space="preserve">6. Согласно </w:t>
      </w:r>
      <w:hyperlink r:id="rId18" w:history="1">
        <w:r>
          <w:rPr>
            <w:color w:val="0000FF"/>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180778" w:rsidRDefault="00180778">
      <w:pPr>
        <w:pStyle w:val="ConsPlusNormal"/>
        <w:spacing w:before="220"/>
        <w:ind w:firstLine="540"/>
        <w:jc w:val="both"/>
      </w:pPr>
      <w:r>
        <w:t>а) политика работодателя в области охраны труда;</w:t>
      </w:r>
    </w:p>
    <w:p w:rsidR="00180778" w:rsidRDefault="00180778">
      <w:pPr>
        <w:pStyle w:val="ConsPlusNormal"/>
        <w:spacing w:before="220"/>
        <w:ind w:firstLine="540"/>
        <w:jc w:val="both"/>
      </w:pPr>
      <w:r>
        <w:t>б) цели работодателя в области охраны труда;</w:t>
      </w:r>
    </w:p>
    <w:p w:rsidR="00180778" w:rsidRDefault="00180778">
      <w:pPr>
        <w:pStyle w:val="ConsPlusNormal"/>
        <w:spacing w:before="22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180778" w:rsidRDefault="00180778">
      <w:pPr>
        <w:pStyle w:val="ConsPlusNormal"/>
        <w:spacing w:before="220"/>
        <w:ind w:firstLine="540"/>
        <w:jc w:val="both"/>
      </w:pPr>
      <w:r>
        <w:t>г) процедуры, направленные на достижение целей работодателя в области охраны труда (далее - процедуры), включая:</w:t>
      </w:r>
    </w:p>
    <w:p w:rsidR="00180778" w:rsidRDefault="00180778">
      <w:pPr>
        <w:pStyle w:val="ConsPlusNormal"/>
        <w:spacing w:before="220"/>
        <w:ind w:firstLine="540"/>
        <w:jc w:val="both"/>
      </w:pPr>
      <w:r>
        <w:t>- процедуру подготовки работников по охране труда;</w:t>
      </w:r>
    </w:p>
    <w:p w:rsidR="00180778" w:rsidRDefault="00180778">
      <w:pPr>
        <w:pStyle w:val="ConsPlusNormal"/>
        <w:spacing w:before="220"/>
        <w:ind w:firstLine="540"/>
        <w:jc w:val="both"/>
      </w:pPr>
      <w:r>
        <w:t>- процедуру организации и проведения оценки условий труда;</w:t>
      </w:r>
    </w:p>
    <w:p w:rsidR="00180778" w:rsidRDefault="00180778">
      <w:pPr>
        <w:pStyle w:val="ConsPlusNormal"/>
        <w:spacing w:before="220"/>
        <w:ind w:firstLine="540"/>
        <w:jc w:val="both"/>
      </w:pPr>
      <w:r>
        <w:t>- процедуру управления профессиональными рисками;</w:t>
      </w:r>
    </w:p>
    <w:p w:rsidR="00180778" w:rsidRDefault="00180778">
      <w:pPr>
        <w:pStyle w:val="ConsPlusNormal"/>
        <w:spacing w:before="220"/>
        <w:ind w:firstLine="540"/>
        <w:jc w:val="both"/>
      </w:pPr>
      <w:r>
        <w:t>- процедуру организации и проведения наблюдения за состоянием здоровья работников;</w:t>
      </w:r>
    </w:p>
    <w:p w:rsidR="00180778" w:rsidRDefault="00180778">
      <w:pPr>
        <w:pStyle w:val="ConsPlusNormal"/>
        <w:spacing w:before="22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80778" w:rsidRDefault="00180778">
      <w:pPr>
        <w:pStyle w:val="ConsPlusNormal"/>
        <w:spacing w:before="220"/>
        <w:ind w:firstLine="540"/>
        <w:jc w:val="both"/>
      </w:pPr>
      <w:r>
        <w:t>- процедуру обеспечения оптимальных режимов труда и отдыха работников;</w:t>
      </w:r>
    </w:p>
    <w:p w:rsidR="00180778" w:rsidRDefault="00180778">
      <w:pPr>
        <w:pStyle w:val="ConsPlusNormal"/>
        <w:spacing w:before="220"/>
        <w:ind w:firstLine="540"/>
        <w:jc w:val="both"/>
      </w:pPr>
      <w:r>
        <w:t>- процедуру обеспечения работников средствами индивидуальной и коллективной защиты, смывающими и обезвреживающими средствами;</w:t>
      </w:r>
    </w:p>
    <w:p w:rsidR="00180778" w:rsidRDefault="00180778">
      <w:pPr>
        <w:pStyle w:val="ConsPlusNormal"/>
        <w:spacing w:before="22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180778" w:rsidRDefault="00180778">
      <w:pPr>
        <w:pStyle w:val="ConsPlusNormal"/>
        <w:spacing w:before="220"/>
        <w:ind w:firstLine="540"/>
        <w:jc w:val="both"/>
      </w:pPr>
      <w:r>
        <w:t>- процедуры обеспечения безопасного выполнения подрядных работ и снабжения безопасной продукцией;</w:t>
      </w:r>
    </w:p>
    <w:p w:rsidR="00180778" w:rsidRDefault="00180778">
      <w:pPr>
        <w:pStyle w:val="ConsPlusNormal"/>
        <w:spacing w:before="220"/>
        <w:ind w:firstLine="540"/>
        <w:jc w:val="both"/>
      </w:pPr>
      <w:r>
        <w:t>д) планирование мероприятий по реализации процедур;</w:t>
      </w:r>
    </w:p>
    <w:p w:rsidR="00180778" w:rsidRDefault="00180778">
      <w:pPr>
        <w:pStyle w:val="ConsPlusNormal"/>
        <w:spacing w:before="220"/>
        <w:ind w:firstLine="540"/>
        <w:jc w:val="both"/>
      </w:pPr>
      <w:r>
        <w:t>е) контроль функционирования СУОТ и мониторинг реализации процедур;</w:t>
      </w:r>
    </w:p>
    <w:p w:rsidR="00180778" w:rsidRDefault="00180778">
      <w:pPr>
        <w:pStyle w:val="ConsPlusNormal"/>
        <w:spacing w:before="220"/>
        <w:ind w:firstLine="540"/>
        <w:jc w:val="both"/>
      </w:pPr>
      <w:r>
        <w:t>ж) планирование улучшений функционирования СУОТ;</w:t>
      </w:r>
    </w:p>
    <w:p w:rsidR="00180778" w:rsidRDefault="00180778">
      <w:pPr>
        <w:pStyle w:val="ConsPlusNormal"/>
        <w:spacing w:before="220"/>
        <w:ind w:firstLine="540"/>
        <w:jc w:val="both"/>
      </w:pPr>
      <w:r>
        <w:t>з) реагирование на аварии, несчастные случаи и профессиональные заболевания;</w:t>
      </w:r>
    </w:p>
    <w:p w:rsidR="00180778" w:rsidRDefault="00180778">
      <w:pPr>
        <w:pStyle w:val="ConsPlusNormal"/>
        <w:spacing w:before="220"/>
        <w:ind w:firstLine="540"/>
        <w:jc w:val="both"/>
      </w:pPr>
      <w:r>
        <w:t>и) управление документами СУОТ.</w:t>
      </w:r>
    </w:p>
    <w:p w:rsidR="00180778" w:rsidRDefault="00180778">
      <w:pPr>
        <w:pStyle w:val="ConsPlusNormal"/>
        <w:spacing w:before="220"/>
        <w:ind w:firstLine="540"/>
        <w:jc w:val="both"/>
      </w:pPr>
      <w:r>
        <w:t xml:space="preserve">7. Учитывая </w:t>
      </w:r>
      <w:hyperlink w:anchor="P45" w:history="1">
        <w:r>
          <w:rPr>
            <w:color w:val="0000FF"/>
          </w:rPr>
          <w:t>пункты 4</w:t>
        </w:r>
      </w:hyperlink>
      <w:r>
        <w:t xml:space="preserve">, </w:t>
      </w:r>
      <w:hyperlink w:anchor="P50" w:history="1">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471" w:history="1">
        <w:r>
          <w:rPr>
            <w:color w:val="0000FF"/>
          </w:rPr>
          <w:t>приложении</w:t>
        </w:r>
      </w:hyperlink>
      <w:r>
        <w:t xml:space="preserve"> к настоящим Рекомендациям </w:t>
      </w:r>
      <w:proofErr w:type="gramStart"/>
      <w:r>
        <w:t>согласно Блок-схемы</w:t>
      </w:r>
      <w:proofErr w:type="gramEnd"/>
      <w:r>
        <w:t xml:space="preserve"> (далее - Блок-схема):</w:t>
      </w:r>
    </w:p>
    <w:p w:rsidR="00180778" w:rsidRDefault="00180778">
      <w:pPr>
        <w:pStyle w:val="ConsPlusNormal"/>
        <w:spacing w:before="220"/>
        <w:ind w:firstLine="540"/>
        <w:jc w:val="both"/>
      </w:pPr>
      <w:r>
        <w:t>а) основные элементы, составляющие СУОТ (Блок</w:t>
      </w:r>
      <w:proofErr w:type="gramStart"/>
      <w:r>
        <w:t xml:space="preserve"> А</w:t>
      </w:r>
      <w:proofErr w:type="gramEnd"/>
      <w:r>
        <w:t xml:space="preserve"> Блок-схемы);</w:t>
      </w:r>
    </w:p>
    <w:p w:rsidR="00180778" w:rsidRDefault="00180778">
      <w:pPr>
        <w:pStyle w:val="ConsPlusNormal"/>
        <w:spacing w:before="220"/>
        <w:ind w:firstLine="540"/>
        <w:jc w:val="both"/>
      </w:pPr>
      <w:r>
        <w:t xml:space="preserve">б) процедуры, связанные со спецификой экономической деятельности работодателя, </w:t>
      </w:r>
      <w:r>
        <w:lastRenderedPageBreak/>
        <w:t>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w:t>
      </w:r>
      <w:proofErr w:type="gramStart"/>
      <w:r>
        <w:t xml:space="preserve"> Б</w:t>
      </w:r>
      <w:proofErr w:type="gramEnd"/>
      <w:r>
        <w:t xml:space="preserve"> Блок-схемы);</w:t>
      </w:r>
    </w:p>
    <w:p w:rsidR="00180778" w:rsidRDefault="00180778">
      <w:pPr>
        <w:pStyle w:val="ConsPlusNormal"/>
        <w:spacing w:before="22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w:t>
      </w:r>
      <w:proofErr w:type="gramStart"/>
      <w:r>
        <w:t xml:space="preserve"> В</w:t>
      </w:r>
      <w:proofErr w:type="gramEnd"/>
      <w:r>
        <w:t xml:space="preserve"> Блок-схемы).</w:t>
      </w:r>
    </w:p>
    <w:p w:rsidR="00180778" w:rsidRDefault="00180778">
      <w:pPr>
        <w:pStyle w:val="ConsPlusNormal"/>
        <w:spacing w:before="220"/>
        <w:ind w:firstLine="540"/>
        <w:jc w:val="both"/>
      </w:pPr>
      <w:r>
        <w:t>8. Проведение внеплановой проверки у работодателя целесообразно разделить на 2 части:</w:t>
      </w:r>
    </w:p>
    <w:p w:rsidR="00180778" w:rsidRDefault="00180778">
      <w:pPr>
        <w:pStyle w:val="ConsPlusNormal"/>
        <w:spacing w:before="220"/>
        <w:ind w:firstLine="540"/>
        <w:jc w:val="both"/>
      </w:pPr>
      <w:r>
        <w:t>1-я часть - проверка документов СУОТ;</w:t>
      </w:r>
    </w:p>
    <w:p w:rsidR="00180778" w:rsidRDefault="00180778">
      <w:pPr>
        <w:pStyle w:val="ConsPlusNormal"/>
        <w:spacing w:before="220"/>
        <w:ind w:firstLine="540"/>
        <w:jc w:val="both"/>
      </w:pPr>
      <w:r>
        <w:t>2-я часть - проверка рабочих мест.</w:t>
      </w:r>
    </w:p>
    <w:p w:rsidR="00180778" w:rsidRDefault="00180778">
      <w:pPr>
        <w:pStyle w:val="ConsPlusNormal"/>
        <w:spacing w:before="220"/>
        <w:ind w:firstLine="540"/>
        <w:jc w:val="both"/>
      </w:pPr>
      <w:proofErr w:type="gramStart"/>
      <w:r>
        <w:t xml:space="preserve">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w:t>
      </w:r>
      <w:hyperlink r:id="rId19" w:history="1">
        <w:r>
          <w:rPr>
            <w:color w:val="0000FF"/>
          </w:rPr>
          <w:t>положения</w:t>
        </w:r>
      </w:hyperlink>
      <w:r>
        <w:t xml:space="preserve"> и других нормативных правовых актов, содержащих государственные нормативные требования охраны труда.</w:t>
      </w:r>
      <w:proofErr w:type="gramEnd"/>
    </w:p>
    <w:p w:rsidR="00180778" w:rsidRDefault="00180778">
      <w:pPr>
        <w:pStyle w:val="ConsPlusNormal"/>
        <w:spacing w:before="220"/>
        <w:ind w:firstLine="540"/>
        <w:jc w:val="both"/>
      </w:pPr>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180778" w:rsidRDefault="00180778">
      <w:pPr>
        <w:pStyle w:val="ConsPlusNormal"/>
        <w:jc w:val="both"/>
      </w:pPr>
    </w:p>
    <w:p w:rsidR="00180778" w:rsidRDefault="00180778">
      <w:pPr>
        <w:pStyle w:val="ConsPlusTitle"/>
        <w:jc w:val="center"/>
        <w:outlineLvl w:val="2"/>
      </w:pPr>
      <w:r>
        <w:t>Описание основных элементов Алгоритма проверки</w:t>
      </w:r>
    </w:p>
    <w:p w:rsidR="00180778" w:rsidRDefault="00180778">
      <w:pPr>
        <w:pStyle w:val="ConsPlusTitle"/>
        <w:jc w:val="center"/>
      </w:pPr>
      <w:r>
        <w:t>создания и обеспечения функционирования системы управления</w:t>
      </w:r>
    </w:p>
    <w:p w:rsidR="00180778" w:rsidRDefault="00180778">
      <w:pPr>
        <w:pStyle w:val="ConsPlusTitle"/>
        <w:jc w:val="center"/>
      </w:pPr>
      <w:r>
        <w:t>охраной труда</w:t>
      </w:r>
    </w:p>
    <w:p w:rsidR="00180778" w:rsidRDefault="00180778">
      <w:pPr>
        <w:pStyle w:val="ConsPlusNormal"/>
        <w:jc w:val="both"/>
      </w:pPr>
    </w:p>
    <w:p w:rsidR="00180778" w:rsidRDefault="00180778">
      <w:pPr>
        <w:pStyle w:val="ConsPlusNormal"/>
        <w:ind w:firstLine="540"/>
        <w:jc w:val="both"/>
      </w:pPr>
      <w:r>
        <w:t>9. Проверка основных элементов СУОТ (Блок</w:t>
      </w:r>
      <w:proofErr w:type="gramStart"/>
      <w:r>
        <w:t xml:space="preserve"> А</w:t>
      </w:r>
      <w:proofErr w:type="gramEnd"/>
      <w:r>
        <w:t xml:space="preserve"> Блок-схемы).</w:t>
      </w:r>
    </w:p>
    <w:p w:rsidR="00180778" w:rsidRDefault="00180778">
      <w:pPr>
        <w:pStyle w:val="ConsPlusNormal"/>
        <w:spacing w:before="220"/>
        <w:ind w:firstLine="540"/>
        <w:jc w:val="both"/>
      </w:pPr>
      <w:r>
        <w:t>9.1. Положение о системе управления охраной труда.</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приказ работодателя об утверждении Положения о системе управления охраной труда;</w:t>
      </w:r>
    </w:p>
    <w:p w:rsidR="00180778" w:rsidRDefault="00180778">
      <w:pPr>
        <w:pStyle w:val="ConsPlusNormal"/>
        <w:spacing w:before="220"/>
        <w:ind w:firstLine="540"/>
        <w:jc w:val="both"/>
      </w:pPr>
      <w:r>
        <w:t>б) положение о системе управления охраной труда.</w:t>
      </w:r>
    </w:p>
    <w:p w:rsidR="00180778" w:rsidRDefault="00180778">
      <w:pPr>
        <w:pStyle w:val="ConsPlusNormal"/>
        <w:spacing w:before="220"/>
        <w:ind w:firstLine="540"/>
        <w:jc w:val="both"/>
      </w:pPr>
      <w:r>
        <w:t xml:space="preserve">В соответствии с </w:t>
      </w:r>
      <w:hyperlink r:id="rId20" w:history="1">
        <w:r>
          <w:rPr>
            <w:color w:val="0000FF"/>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180778" w:rsidRDefault="00180778">
      <w:pPr>
        <w:pStyle w:val="ConsPlusNormal"/>
        <w:spacing w:before="220"/>
        <w:ind w:firstLine="540"/>
        <w:jc w:val="both"/>
      </w:pPr>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180778" w:rsidRDefault="00180778">
      <w:pPr>
        <w:pStyle w:val="ConsPlusNormal"/>
        <w:spacing w:before="220"/>
        <w:ind w:firstLine="540"/>
        <w:jc w:val="both"/>
      </w:pPr>
      <w:r>
        <w:t>9.2. Политика и цели в области охраны труда (пункты 1 и 2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 документы и записи, подтверждающие проведение работодателем анализа состояния охраны труда;</w:t>
      </w:r>
    </w:p>
    <w:p w:rsidR="00180778" w:rsidRDefault="00180778">
      <w:pPr>
        <w:pStyle w:val="ConsPlusNormal"/>
        <w:spacing w:before="220"/>
        <w:ind w:firstLine="540"/>
        <w:jc w:val="both"/>
      </w:pPr>
      <w:r>
        <w:t>- политика в области охраны труда, содержащая цели в области охраны труда.</w:t>
      </w:r>
    </w:p>
    <w:p w:rsidR="00180778" w:rsidRDefault="00180778">
      <w:pPr>
        <w:pStyle w:val="ConsPlusNormal"/>
        <w:spacing w:before="220"/>
        <w:ind w:firstLine="540"/>
        <w:jc w:val="both"/>
      </w:pPr>
      <w:r>
        <w:lastRenderedPageBreak/>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w:t>
      </w:r>
      <w:hyperlink r:id="rId21" w:history="1">
        <w:r>
          <w:rPr>
            <w:color w:val="0000FF"/>
          </w:rPr>
          <w:t>пункт 12</w:t>
        </w:r>
      </w:hyperlink>
      <w:r>
        <w:t xml:space="preserve"> Типового положения).</w:t>
      </w:r>
    </w:p>
    <w:p w:rsidR="00180778" w:rsidRDefault="00180778">
      <w:pPr>
        <w:pStyle w:val="ConsPlusNormal"/>
        <w:spacing w:before="220"/>
        <w:ind w:firstLine="540"/>
        <w:jc w:val="both"/>
      </w:pPr>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180778" w:rsidRDefault="00180778">
      <w:pPr>
        <w:pStyle w:val="ConsPlusNormal"/>
        <w:spacing w:before="220"/>
        <w:ind w:firstLine="540"/>
        <w:jc w:val="both"/>
      </w:pPr>
      <w:r>
        <w:t>- результаты специальной оценки условий труда;</w:t>
      </w:r>
    </w:p>
    <w:p w:rsidR="00180778" w:rsidRDefault="00180778">
      <w:pPr>
        <w:pStyle w:val="ConsPlusNormal"/>
        <w:spacing w:before="220"/>
        <w:ind w:firstLine="540"/>
        <w:jc w:val="both"/>
      </w:pPr>
      <w:r>
        <w:t>- статистика производственного травматизма и профессиональной заболеваемости;</w:t>
      </w:r>
    </w:p>
    <w:p w:rsidR="00180778" w:rsidRDefault="00180778">
      <w:pPr>
        <w:pStyle w:val="ConsPlusNormal"/>
        <w:spacing w:before="220"/>
        <w:ind w:firstLine="540"/>
        <w:jc w:val="both"/>
      </w:pPr>
      <w:r>
        <w:t>- материалы расследования несчастных случаев (в особенности анализ их причин);</w:t>
      </w:r>
    </w:p>
    <w:p w:rsidR="00180778" w:rsidRDefault="00180778">
      <w:pPr>
        <w:pStyle w:val="ConsPlusNormal"/>
        <w:spacing w:before="220"/>
        <w:ind w:firstLine="540"/>
        <w:jc w:val="both"/>
      </w:pPr>
      <w:r>
        <w:t>- предписания органов государственного надзора (контроля);</w:t>
      </w:r>
    </w:p>
    <w:p w:rsidR="00180778" w:rsidRDefault="00180778">
      <w:pPr>
        <w:pStyle w:val="ConsPlusNormal"/>
        <w:spacing w:before="220"/>
        <w:ind w:firstLine="540"/>
        <w:jc w:val="both"/>
      </w:pPr>
      <w:r>
        <w:t>- акты проводимого в организации контроля и тому подобное.</w:t>
      </w:r>
    </w:p>
    <w:p w:rsidR="00180778" w:rsidRDefault="00180778">
      <w:pPr>
        <w:pStyle w:val="ConsPlusNormal"/>
        <w:spacing w:before="220"/>
        <w:ind w:firstLine="540"/>
        <w:jc w:val="both"/>
      </w:pPr>
      <w:r>
        <w:t xml:space="preserve">Анализ, проведенный комитетом (комиссией) по охране труда, позволяет выполнить оба требования Типового </w:t>
      </w:r>
      <w:hyperlink r:id="rId22" w:history="1">
        <w:r>
          <w:rPr>
            <w:color w:val="0000FF"/>
          </w:rPr>
          <w:t>положения</w:t>
        </w:r>
      </w:hyperlink>
      <w:r>
        <w:t xml:space="preserve"> - провести анализ и привлечь к нему представителей трудового коллектива.</w:t>
      </w:r>
    </w:p>
    <w:p w:rsidR="00180778" w:rsidRDefault="00180778">
      <w:pPr>
        <w:pStyle w:val="ConsPlusNormal"/>
        <w:spacing w:before="22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180778" w:rsidRDefault="00180778">
      <w:pPr>
        <w:pStyle w:val="ConsPlusNormal"/>
        <w:spacing w:before="220"/>
        <w:ind w:firstLine="540"/>
        <w:jc w:val="both"/>
      </w:pPr>
      <w:proofErr w:type="gramStart"/>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w:t>
      </w:r>
      <w:proofErr w:type="gramEnd"/>
      <w:r>
        <w:t xml:space="preserve"> основными выявленными опасностями).</w:t>
      </w:r>
    </w:p>
    <w:p w:rsidR="00180778" w:rsidRDefault="00180778">
      <w:pPr>
        <w:pStyle w:val="ConsPlusNormal"/>
        <w:spacing w:before="220"/>
        <w:ind w:firstLine="540"/>
        <w:jc w:val="both"/>
      </w:pPr>
      <w:r>
        <w:t xml:space="preserve">В соответствии с </w:t>
      </w:r>
      <w:hyperlink r:id="rId23" w:history="1">
        <w:r>
          <w:rPr>
            <w:color w:val="0000FF"/>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180778" w:rsidRDefault="00180778">
      <w:pPr>
        <w:pStyle w:val="ConsPlusNormal"/>
        <w:spacing w:before="220"/>
        <w:ind w:firstLine="540"/>
        <w:jc w:val="both"/>
      </w:pPr>
      <w:r>
        <w:t xml:space="preserve">В соответствии с </w:t>
      </w:r>
      <w:hyperlink r:id="rId24" w:history="1">
        <w:r>
          <w:rPr>
            <w:color w:val="0000FF"/>
          </w:rPr>
          <w:t>пунктом 11</w:t>
        </w:r>
      </w:hyperlink>
      <w:r>
        <w:t xml:space="preserve"> Типового положения, Политика должна включать:</w:t>
      </w:r>
    </w:p>
    <w:p w:rsidR="00180778" w:rsidRDefault="00180778">
      <w:pPr>
        <w:pStyle w:val="ConsPlusNormal"/>
        <w:spacing w:before="220"/>
        <w:ind w:firstLine="540"/>
        <w:jc w:val="both"/>
      </w:pPr>
      <w:r>
        <w:t>- положения о соответствии условий труда на рабочих местах работодателя требованиям охраны труда;</w:t>
      </w:r>
    </w:p>
    <w:p w:rsidR="00180778" w:rsidRDefault="00180778">
      <w:pPr>
        <w:pStyle w:val="ConsPlusNormal"/>
        <w:spacing w:before="220"/>
        <w:ind w:firstLine="540"/>
        <w:jc w:val="both"/>
      </w:pPr>
      <w:r>
        <w:t>- обязательства работодателя по предотвращению травматизма и ухудшения здоровья работников;</w:t>
      </w:r>
    </w:p>
    <w:p w:rsidR="00180778" w:rsidRDefault="00180778">
      <w:pPr>
        <w:pStyle w:val="ConsPlusNormal"/>
        <w:spacing w:before="22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180778" w:rsidRDefault="00180778">
      <w:pPr>
        <w:pStyle w:val="ConsPlusNormal"/>
        <w:spacing w:before="220"/>
        <w:ind w:firstLine="540"/>
        <w:jc w:val="both"/>
      </w:pPr>
      <w:r>
        <w:t>- порядок совершенствования функционирования СУОТ.</w:t>
      </w:r>
    </w:p>
    <w:p w:rsidR="00180778" w:rsidRDefault="00180778">
      <w:pPr>
        <w:pStyle w:val="ConsPlusNormal"/>
        <w:spacing w:before="220"/>
        <w:ind w:firstLine="540"/>
        <w:jc w:val="both"/>
      </w:pPr>
      <w:r>
        <w:lastRenderedPageBreak/>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180778" w:rsidRDefault="00180778">
      <w:pPr>
        <w:pStyle w:val="ConsPlusNormal"/>
        <w:spacing w:before="220"/>
        <w:ind w:firstLine="540"/>
        <w:jc w:val="both"/>
      </w:pPr>
      <w:r>
        <w:t>Основные цели работодателя в области охраны труда (далее - цели) должны содержаться в Политике по охране труда (</w:t>
      </w:r>
      <w:hyperlink r:id="rId25" w:history="1">
        <w:r>
          <w:rPr>
            <w:color w:val="0000FF"/>
          </w:rPr>
          <w:t>пункт 14</w:t>
        </w:r>
      </w:hyperlink>
      <w:r>
        <w:t xml:space="preserve"> Типового положения) и достигаются путем реализации работодателем процедур, предусмотренных </w:t>
      </w:r>
      <w:hyperlink r:id="rId26" w:history="1">
        <w:r>
          <w:rPr>
            <w:color w:val="0000FF"/>
          </w:rPr>
          <w:t>разделом V</w:t>
        </w:r>
      </w:hyperlink>
      <w:r>
        <w:t xml:space="preserve"> Типового положения.</w:t>
      </w:r>
    </w:p>
    <w:p w:rsidR="00180778" w:rsidRDefault="00180778">
      <w:pPr>
        <w:pStyle w:val="ConsPlusNormal"/>
        <w:spacing w:before="220"/>
        <w:ind w:firstLine="540"/>
        <w:jc w:val="both"/>
      </w:pPr>
      <w:r>
        <w:t>Количество целей определяется спецификой деятельности работодателя (</w:t>
      </w:r>
      <w:hyperlink r:id="rId27" w:history="1">
        <w:r>
          <w:rPr>
            <w:color w:val="0000FF"/>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w:t>
      </w:r>
      <w:hyperlink r:id="rId28" w:history="1">
        <w:r>
          <w:rPr>
            <w:color w:val="0000FF"/>
          </w:rPr>
          <w:t>положение</w:t>
        </w:r>
      </w:hyperlink>
      <w:r>
        <w:t xml:space="preserve">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180778" w:rsidRDefault="00180778">
      <w:pPr>
        <w:pStyle w:val="ConsPlusNormal"/>
        <w:spacing w:before="22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180778" w:rsidRDefault="00180778">
      <w:pPr>
        <w:pStyle w:val="ConsPlusNormal"/>
        <w:spacing w:before="220"/>
        <w:ind w:firstLine="540"/>
        <w:jc w:val="both"/>
      </w:pPr>
      <w:r>
        <w:t xml:space="preserve">Локальные нормативные акты, подлежащие проверке (согласно </w:t>
      </w:r>
      <w:hyperlink r:id="rId29" w:history="1">
        <w:r>
          <w:rPr>
            <w:color w:val="0000FF"/>
          </w:rPr>
          <w:t>пункту 28</w:t>
        </w:r>
      </w:hyperlink>
      <w:r>
        <w:t xml:space="preserve"> Типового положения, распределение обязанностей в сфере охраны труда может быть закреплено):</w:t>
      </w:r>
    </w:p>
    <w:p w:rsidR="00180778" w:rsidRDefault="00180778">
      <w:pPr>
        <w:pStyle w:val="ConsPlusNormal"/>
        <w:spacing w:before="220"/>
        <w:ind w:firstLine="540"/>
        <w:jc w:val="both"/>
      </w:pPr>
      <w:r>
        <w:t>а) в разделе "Обеспечение функционирования СУОТ" Положения о СУОТ работодателя;</w:t>
      </w:r>
    </w:p>
    <w:p w:rsidR="00180778" w:rsidRDefault="00180778">
      <w:pPr>
        <w:pStyle w:val="ConsPlusNormal"/>
        <w:spacing w:before="220"/>
        <w:ind w:firstLine="540"/>
        <w:jc w:val="both"/>
      </w:pPr>
      <w:r>
        <w:t>б) в отдельных локальных нормативных актах;</w:t>
      </w:r>
    </w:p>
    <w:p w:rsidR="00180778" w:rsidRDefault="00180778">
      <w:pPr>
        <w:pStyle w:val="ConsPlusNormal"/>
        <w:spacing w:before="220"/>
        <w:ind w:firstLine="540"/>
        <w:jc w:val="both"/>
      </w:pPr>
      <w:r>
        <w:t>в) в планах мероприятий по реализации процедур;</w:t>
      </w:r>
    </w:p>
    <w:p w:rsidR="00180778" w:rsidRDefault="00180778">
      <w:pPr>
        <w:pStyle w:val="ConsPlusNormal"/>
        <w:spacing w:before="220"/>
        <w:ind w:firstLine="540"/>
        <w:jc w:val="both"/>
      </w:pPr>
      <w:r>
        <w:t>г) в трудовых договорах;</w:t>
      </w:r>
    </w:p>
    <w:p w:rsidR="00180778" w:rsidRDefault="00180778">
      <w:pPr>
        <w:pStyle w:val="ConsPlusNormal"/>
        <w:spacing w:before="220"/>
        <w:ind w:firstLine="540"/>
        <w:jc w:val="both"/>
      </w:pPr>
      <w:r>
        <w:t>д) в должностных инструкциях лиц, участвующих в управлении охраной труда.</w:t>
      </w:r>
    </w:p>
    <w:p w:rsidR="00180778" w:rsidRDefault="00180778">
      <w:pPr>
        <w:pStyle w:val="ConsPlusNormal"/>
        <w:spacing w:before="220"/>
        <w:ind w:firstLine="540"/>
        <w:jc w:val="both"/>
      </w:pPr>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180778" w:rsidRDefault="00180778">
      <w:pPr>
        <w:pStyle w:val="ConsPlusNormal"/>
        <w:spacing w:before="22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30" w:history="1">
        <w:r>
          <w:rPr>
            <w:color w:val="0000FF"/>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180778" w:rsidRDefault="00180778">
      <w:pPr>
        <w:pStyle w:val="ConsPlusNormal"/>
        <w:spacing w:before="220"/>
        <w:ind w:firstLine="540"/>
        <w:jc w:val="both"/>
      </w:pPr>
      <w:r>
        <w:t>Исследование указанной процедуры позволяет определить круг лиц, виновных в нарушении установленных требований.</w:t>
      </w:r>
    </w:p>
    <w:p w:rsidR="00180778" w:rsidRDefault="00180778">
      <w:pPr>
        <w:pStyle w:val="ConsPlusNormal"/>
        <w:spacing w:before="220"/>
        <w:ind w:firstLine="540"/>
        <w:jc w:val="both"/>
      </w:pPr>
      <w:r>
        <w:t>9.4. Процедуры, направленные на достижение целей работодателя в области охраны труда (пункт 4 Блок-схемы).</w:t>
      </w:r>
    </w:p>
    <w:p w:rsidR="00180778" w:rsidRDefault="00180778">
      <w:pPr>
        <w:pStyle w:val="ConsPlusNormal"/>
        <w:spacing w:before="220"/>
        <w:ind w:firstLine="540"/>
        <w:jc w:val="both"/>
      </w:pPr>
      <w:r>
        <w:t xml:space="preserve">Типовым </w:t>
      </w:r>
      <w:hyperlink r:id="rId31" w:history="1">
        <w:r>
          <w:rPr>
            <w:color w:val="0000FF"/>
          </w:rPr>
          <w:t>положением</w:t>
        </w:r>
      </w:hyperlink>
      <w:r>
        <w:t xml:space="preserve"> предусмотрено 9 базовых процедур, направленных на достижение работодателем целей в области охраны труда:</w:t>
      </w:r>
    </w:p>
    <w:p w:rsidR="00180778" w:rsidRDefault="00180778">
      <w:pPr>
        <w:pStyle w:val="ConsPlusNormal"/>
        <w:spacing w:before="220"/>
        <w:ind w:firstLine="540"/>
        <w:jc w:val="both"/>
      </w:pPr>
      <w:r>
        <w:t>1) процедуру подготовки работников по охране труда;</w:t>
      </w:r>
    </w:p>
    <w:p w:rsidR="00180778" w:rsidRDefault="00180778">
      <w:pPr>
        <w:pStyle w:val="ConsPlusNormal"/>
        <w:spacing w:before="220"/>
        <w:ind w:firstLine="540"/>
        <w:jc w:val="both"/>
      </w:pPr>
      <w:bookmarkStart w:id="4" w:name="P127"/>
      <w:bookmarkEnd w:id="4"/>
      <w:r>
        <w:t>2) процедуру организации и проведения оценки условий труда;</w:t>
      </w:r>
    </w:p>
    <w:p w:rsidR="00180778" w:rsidRDefault="00180778">
      <w:pPr>
        <w:pStyle w:val="ConsPlusNormal"/>
        <w:spacing w:before="220"/>
        <w:ind w:firstLine="540"/>
        <w:jc w:val="both"/>
      </w:pPr>
      <w:bookmarkStart w:id="5" w:name="P128"/>
      <w:bookmarkEnd w:id="5"/>
      <w:r>
        <w:t>3) процедуру управления профессиональными рисками;</w:t>
      </w:r>
    </w:p>
    <w:p w:rsidR="00180778" w:rsidRDefault="00180778">
      <w:pPr>
        <w:pStyle w:val="ConsPlusNormal"/>
        <w:spacing w:before="220"/>
        <w:ind w:firstLine="540"/>
        <w:jc w:val="both"/>
      </w:pPr>
      <w:r>
        <w:lastRenderedPageBreak/>
        <w:t>4) процедуру организации и проведения наблюдения за состоянием здоровья работников;</w:t>
      </w:r>
    </w:p>
    <w:p w:rsidR="00180778" w:rsidRDefault="00180778">
      <w:pPr>
        <w:pStyle w:val="ConsPlusNormal"/>
        <w:spacing w:before="220"/>
        <w:ind w:firstLine="540"/>
        <w:jc w:val="both"/>
      </w:pPr>
      <w:r>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80778" w:rsidRDefault="00180778">
      <w:pPr>
        <w:pStyle w:val="ConsPlusNormal"/>
        <w:spacing w:before="220"/>
        <w:ind w:firstLine="540"/>
        <w:jc w:val="both"/>
      </w:pPr>
      <w:r>
        <w:t>6) процедуру обеспечения оптимальных режимов труда и отдыха работников;</w:t>
      </w:r>
    </w:p>
    <w:p w:rsidR="00180778" w:rsidRDefault="00180778">
      <w:pPr>
        <w:pStyle w:val="ConsPlusNormal"/>
        <w:spacing w:before="22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180778" w:rsidRDefault="00180778">
      <w:pPr>
        <w:pStyle w:val="ConsPlusNormal"/>
        <w:spacing w:before="22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180778" w:rsidRDefault="00180778">
      <w:pPr>
        <w:pStyle w:val="ConsPlusNormal"/>
        <w:spacing w:before="220"/>
        <w:ind w:firstLine="540"/>
        <w:jc w:val="both"/>
      </w:pPr>
      <w:r>
        <w:t>9) процедуры обеспечения безопасного выполнения подрядных работ и снабжения безопасной продукцией.</w:t>
      </w:r>
    </w:p>
    <w:p w:rsidR="00180778" w:rsidRDefault="00180778">
      <w:pPr>
        <w:pStyle w:val="ConsPlusNormal"/>
        <w:spacing w:before="220"/>
        <w:ind w:firstLine="540"/>
        <w:jc w:val="both"/>
      </w:pPr>
      <w:r>
        <w:t xml:space="preserve">Условно к базовым процедурам можно отнести процедуры, упомянутые в </w:t>
      </w:r>
      <w:hyperlink w:anchor="P127" w:history="1">
        <w:r>
          <w:rPr>
            <w:color w:val="0000FF"/>
          </w:rPr>
          <w:t>подпунктах 2</w:t>
        </w:r>
      </w:hyperlink>
      <w:r>
        <w:t xml:space="preserve"> и </w:t>
      </w:r>
      <w:hyperlink w:anchor="P128" w:history="1">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180778" w:rsidRDefault="00180778">
      <w:pPr>
        <w:pStyle w:val="ConsPlusNormal"/>
        <w:spacing w:before="220"/>
        <w:ind w:firstLine="540"/>
        <w:jc w:val="both"/>
      </w:pPr>
      <w:proofErr w:type="gramStart"/>
      <w:r>
        <w:t xml:space="preserve">Работодателем могут реализовываться не все предусмотренные Типовым </w:t>
      </w:r>
      <w:hyperlink r:id="rId32" w:history="1">
        <w:r>
          <w:rPr>
            <w:color w:val="0000FF"/>
          </w:rPr>
          <w:t>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w:t>
      </w:r>
      <w:hyperlink r:id="rId33" w:history="1">
        <w:r>
          <w:rPr>
            <w:color w:val="0000FF"/>
          </w:rPr>
          <w:t>положением</w:t>
        </w:r>
      </w:hyperlink>
      <w:r>
        <w:t xml:space="preserve"> (зачастую это бывает в случае наличия в организации корпоративных стандартов и тому подобное).</w:t>
      </w:r>
      <w:proofErr w:type="gramEnd"/>
      <w:r>
        <w:t xml:space="preserve">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180778" w:rsidRDefault="00180778">
      <w:pPr>
        <w:pStyle w:val="ConsPlusNormal"/>
        <w:spacing w:before="220"/>
        <w:ind w:firstLine="540"/>
        <w:jc w:val="both"/>
      </w:pPr>
      <w:r>
        <w:t>9.5. Планирование мероприятий по реализации процедур (пункт 5 Блок-схемы).</w:t>
      </w:r>
    </w:p>
    <w:p w:rsidR="00180778" w:rsidRDefault="00180778">
      <w:pPr>
        <w:pStyle w:val="ConsPlusNormal"/>
        <w:spacing w:before="220"/>
        <w:ind w:firstLine="540"/>
        <w:jc w:val="both"/>
      </w:pPr>
      <w:r>
        <w:t>Локальным нормативным актом, подлежащим проверке, является План мероприятий по реализации процедур (далее - План).</w:t>
      </w:r>
    </w:p>
    <w:p w:rsidR="00180778" w:rsidRDefault="00180778">
      <w:pPr>
        <w:pStyle w:val="ConsPlusNormal"/>
        <w:spacing w:before="22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180778" w:rsidRDefault="00180778">
      <w:pPr>
        <w:pStyle w:val="ConsPlusNormal"/>
        <w:spacing w:before="220"/>
        <w:ind w:firstLine="540"/>
        <w:jc w:val="both"/>
      </w:pPr>
      <w:r>
        <w:t>В Плане отражаются:</w:t>
      </w:r>
    </w:p>
    <w:p w:rsidR="00180778" w:rsidRDefault="00180778">
      <w:pPr>
        <w:pStyle w:val="ConsPlusNormal"/>
        <w:spacing w:before="22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180778" w:rsidRDefault="00180778">
      <w:pPr>
        <w:pStyle w:val="ConsPlusNormal"/>
        <w:spacing w:before="220"/>
        <w:ind w:firstLine="540"/>
        <w:jc w:val="both"/>
      </w:pPr>
      <w:r>
        <w:t>б) общий перечень мероприятий, проводимых при реализации процедур;</w:t>
      </w:r>
    </w:p>
    <w:p w:rsidR="00180778" w:rsidRDefault="00180778">
      <w:pPr>
        <w:pStyle w:val="ConsPlusNormal"/>
        <w:spacing w:before="220"/>
        <w:ind w:firstLine="540"/>
        <w:jc w:val="both"/>
      </w:pPr>
      <w:r>
        <w:t>в) ожидаемый результат по каждому мероприятию, проводимому при реализации процедур;</w:t>
      </w:r>
    </w:p>
    <w:p w:rsidR="00180778" w:rsidRDefault="00180778">
      <w:pPr>
        <w:pStyle w:val="ConsPlusNormal"/>
        <w:spacing w:before="220"/>
        <w:ind w:firstLine="540"/>
        <w:jc w:val="both"/>
      </w:pPr>
      <w:r>
        <w:t>г) сроки реализации по каждому мероприятию, проводимому при реализации процедур;</w:t>
      </w:r>
    </w:p>
    <w:p w:rsidR="00180778" w:rsidRDefault="00180778">
      <w:pPr>
        <w:pStyle w:val="ConsPlusNormal"/>
        <w:spacing w:before="220"/>
        <w:ind w:firstLine="540"/>
        <w:jc w:val="both"/>
      </w:pPr>
      <w:r>
        <w:t>д) ответственные лица за реализацию мероприятий, проводимых при реализации процедур, на каждом уровне управления;</w:t>
      </w:r>
    </w:p>
    <w:p w:rsidR="00180778" w:rsidRDefault="00180778">
      <w:pPr>
        <w:pStyle w:val="ConsPlusNormal"/>
        <w:spacing w:before="220"/>
        <w:ind w:firstLine="540"/>
        <w:jc w:val="both"/>
      </w:pPr>
      <w:r>
        <w:t>е) источник финансирования мероприятий, проводимых при реализации процедур.</w:t>
      </w:r>
    </w:p>
    <w:p w:rsidR="00180778" w:rsidRDefault="00180778">
      <w:pPr>
        <w:pStyle w:val="ConsPlusNormal"/>
        <w:spacing w:before="220"/>
        <w:ind w:firstLine="540"/>
        <w:jc w:val="both"/>
      </w:pPr>
      <w:r>
        <w:lastRenderedPageBreak/>
        <w:t>Если План приведен в приложении к Положению о СУОТ организации в виде макета или типового плана, это не является нарушением.</w:t>
      </w:r>
    </w:p>
    <w:p w:rsidR="00180778" w:rsidRDefault="00180778">
      <w:pPr>
        <w:pStyle w:val="ConsPlusNormal"/>
        <w:spacing w:before="220"/>
        <w:ind w:firstLine="540"/>
        <w:jc w:val="both"/>
      </w:pPr>
      <w:r>
        <w:t>9.6. Контроль функционирования СУОТ и мониторинг реализации процедур (пункт 6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положение о ступенчатом контроле;</w:t>
      </w:r>
    </w:p>
    <w:p w:rsidR="00180778" w:rsidRDefault="00180778">
      <w:pPr>
        <w:pStyle w:val="ConsPlusNormal"/>
        <w:spacing w:before="220"/>
        <w:ind w:firstLine="540"/>
        <w:jc w:val="both"/>
      </w:pPr>
      <w:r>
        <w:t>б) журналы состояния условий труда первой - второй ступени контроля;</w:t>
      </w:r>
    </w:p>
    <w:p w:rsidR="00180778" w:rsidRDefault="00180778">
      <w:pPr>
        <w:pStyle w:val="ConsPlusNormal"/>
        <w:spacing w:before="220"/>
        <w:ind w:firstLine="540"/>
        <w:jc w:val="both"/>
      </w:pPr>
      <w:r>
        <w:t>в) акты по результатам проведения контрольных мероприятий (в том числе внутренних аудитов);</w:t>
      </w:r>
    </w:p>
    <w:p w:rsidR="00180778" w:rsidRDefault="00180778">
      <w:pPr>
        <w:pStyle w:val="ConsPlusNormal"/>
        <w:spacing w:before="220"/>
        <w:ind w:firstLine="540"/>
        <w:jc w:val="both"/>
      </w:pPr>
      <w:r>
        <w:t>г) Планы и программы проведения контрольных мероприятий (включая внутренние аудиты).</w:t>
      </w:r>
    </w:p>
    <w:p w:rsidR="00180778" w:rsidRDefault="00180778">
      <w:pPr>
        <w:pStyle w:val="ConsPlusNormal"/>
        <w:spacing w:before="220"/>
        <w:ind w:firstLine="540"/>
        <w:jc w:val="both"/>
      </w:pPr>
      <w:r>
        <w:t xml:space="preserve">В соответствии с </w:t>
      </w:r>
      <w:hyperlink r:id="rId34" w:history="1">
        <w:r>
          <w:rPr>
            <w:color w:val="0000FF"/>
          </w:rPr>
          <w:t>пунктом 54</w:t>
        </w:r>
      </w:hyperlink>
      <w:r>
        <w:t xml:space="preserve"> Типового положения, к основным видам контроля относится следующее.</w:t>
      </w:r>
    </w:p>
    <w:p w:rsidR="00180778" w:rsidRDefault="00180778">
      <w:pPr>
        <w:pStyle w:val="ConsPlusNormal"/>
        <w:spacing w:before="220"/>
        <w:ind w:firstLine="540"/>
        <w:jc w:val="both"/>
      </w:pPr>
      <w:proofErr w:type="gramStart"/>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roofErr w:type="gramEnd"/>
    </w:p>
    <w:p w:rsidR="00180778" w:rsidRDefault="00180778">
      <w:pPr>
        <w:pStyle w:val="ConsPlusNormal"/>
        <w:spacing w:before="22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180778" w:rsidRDefault="00180778">
      <w:pPr>
        <w:pStyle w:val="ConsPlusNormal"/>
        <w:spacing w:before="220"/>
        <w:ind w:firstLine="540"/>
        <w:jc w:val="both"/>
      </w:pPr>
      <w:r>
        <w:t xml:space="preserve">2) Контроль выполнения процессов, имеющих периодический характер выполнения: оценка условий труда работников, </w:t>
      </w:r>
      <w:proofErr w:type="gramStart"/>
      <w:r>
        <w:t>обучение по охране</w:t>
      </w:r>
      <w:proofErr w:type="gramEnd"/>
      <w:r>
        <w:t xml:space="preserve">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180778" w:rsidRDefault="00180778">
      <w:pPr>
        <w:pStyle w:val="ConsPlusNormal"/>
        <w:spacing w:before="22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180778" w:rsidRDefault="00180778">
      <w:pPr>
        <w:pStyle w:val="ConsPlusNormal"/>
        <w:spacing w:before="22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180778" w:rsidRDefault="00180778">
      <w:pPr>
        <w:pStyle w:val="ConsPlusNormal"/>
        <w:spacing w:before="22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180778" w:rsidRDefault="00180778">
      <w:pPr>
        <w:pStyle w:val="ConsPlusNormal"/>
        <w:spacing w:before="220"/>
        <w:ind w:firstLine="540"/>
        <w:jc w:val="both"/>
      </w:pPr>
      <w:r>
        <w:t>4) Контроль эффективности функционирования СУОТ в целом.</w:t>
      </w:r>
    </w:p>
    <w:p w:rsidR="00180778" w:rsidRDefault="00180778">
      <w:pPr>
        <w:pStyle w:val="ConsPlusNormal"/>
        <w:spacing w:before="220"/>
        <w:ind w:firstLine="540"/>
        <w:jc w:val="both"/>
      </w:pPr>
      <w:r>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180778" w:rsidRDefault="00180778">
      <w:pPr>
        <w:pStyle w:val="ConsPlusNormal"/>
        <w:spacing w:before="220"/>
        <w:ind w:firstLine="540"/>
        <w:jc w:val="both"/>
      </w:pPr>
      <w:r>
        <w:t xml:space="preserve">В соответствии с </w:t>
      </w:r>
      <w:hyperlink r:id="rId35" w:history="1">
        <w:r>
          <w:rPr>
            <w:color w:val="0000FF"/>
          </w:rPr>
          <w:t>пунктами 55</w:t>
        </w:r>
      </w:hyperlink>
      <w:r>
        <w:t xml:space="preserve"> - </w:t>
      </w:r>
      <w:hyperlink r:id="rId36" w:history="1">
        <w:r>
          <w:rPr>
            <w:color w:val="0000FF"/>
          </w:rPr>
          <w:t>56</w:t>
        </w:r>
      </w:hyperlink>
      <w:r>
        <w:t xml:space="preserve"> Типового положения для повышения эффективности </w:t>
      </w:r>
      <w:r>
        <w:lastRenderedPageBreak/>
        <w:t>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180778" w:rsidRDefault="00180778">
      <w:pPr>
        <w:pStyle w:val="ConsPlusNormal"/>
        <w:spacing w:before="220"/>
        <w:ind w:firstLine="540"/>
        <w:jc w:val="both"/>
      </w:pPr>
      <w:r>
        <w:t xml:space="preserve">Если локального нормативного акта проведения ступенчатого контроля нет, то необходимо прописать, на каких уровнях осуществляется </w:t>
      </w:r>
      <w:proofErr w:type="gramStart"/>
      <w:r>
        <w:t>контроль</w:t>
      </w:r>
      <w:proofErr w:type="gramEnd"/>
      <w:r>
        <w:t xml:space="preserve"> и в </w:t>
      </w:r>
      <w:proofErr w:type="gramStart"/>
      <w:r>
        <w:t>какой</w:t>
      </w:r>
      <w:proofErr w:type="gramEnd"/>
      <w:r>
        <w:t xml:space="preserve"> форме он осуществляется.</w:t>
      </w:r>
    </w:p>
    <w:p w:rsidR="00180778" w:rsidRDefault="00180778">
      <w:pPr>
        <w:pStyle w:val="ConsPlusNormal"/>
        <w:spacing w:before="220"/>
        <w:ind w:firstLine="540"/>
        <w:jc w:val="both"/>
      </w:pPr>
      <w:r>
        <w:t>Ведение журналов состояния условий труда на 1 и 2 ступени контроля не является нарушением.</w:t>
      </w:r>
    </w:p>
    <w:p w:rsidR="00180778" w:rsidRDefault="00F92025">
      <w:pPr>
        <w:pStyle w:val="ConsPlusNormal"/>
        <w:spacing w:before="220"/>
        <w:ind w:firstLine="540"/>
        <w:jc w:val="both"/>
      </w:pPr>
      <w:hyperlink r:id="rId37" w:history="1">
        <w:r w:rsidR="00180778">
          <w:rPr>
            <w:color w:val="0000FF"/>
          </w:rPr>
          <w:t>Пункт 57</w:t>
        </w:r>
      </w:hyperlink>
      <w:r w:rsidR="00180778">
        <w:t xml:space="preserve">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180778" w:rsidRDefault="00180778">
      <w:pPr>
        <w:pStyle w:val="ConsPlusNormal"/>
        <w:spacing w:before="220"/>
        <w:ind w:firstLine="540"/>
        <w:jc w:val="both"/>
      </w:pPr>
      <w:r>
        <w:t>Корректирующее действие предполагает выявление и устранение причины, вызвавшей нарушение.</w:t>
      </w:r>
    </w:p>
    <w:p w:rsidR="00180778" w:rsidRDefault="00180778">
      <w:pPr>
        <w:pStyle w:val="ConsPlusNormal"/>
        <w:spacing w:before="220"/>
        <w:ind w:firstLine="540"/>
        <w:jc w:val="both"/>
      </w:pPr>
      <w:r>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180778" w:rsidRDefault="00180778">
      <w:pPr>
        <w:pStyle w:val="ConsPlusNormal"/>
        <w:spacing w:before="220"/>
        <w:ind w:firstLine="540"/>
        <w:jc w:val="both"/>
      </w:pPr>
      <w:r>
        <w:t>Корректирующие действия в документах по охране труда уже содержатся в следующих локальных и других документах работодателя:</w:t>
      </w:r>
    </w:p>
    <w:p w:rsidR="00180778" w:rsidRDefault="00180778">
      <w:pPr>
        <w:pStyle w:val="ConsPlusNormal"/>
        <w:spacing w:before="220"/>
        <w:ind w:firstLine="540"/>
        <w:jc w:val="both"/>
      </w:pPr>
      <w:r>
        <w:t xml:space="preserve">- в акте о несчастном случае на производстве </w:t>
      </w:r>
      <w:hyperlink r:id="rId38" w:history="1">
        <w:r>
          <w:rPr>
            <w:color w:val="0000FF"/>
          </w:rPr>
          <w:t>формы Н-1</w:t>
        </w:r>
      </w:hyperlink>
      <w:r>
        <w:t xml:space="preserve"> (форма 2) (приложение N 1 к Постановлению N 73) в последней строке указываются мероприятия, запланированные по результатам расследования несчастного случая;</w:t>
      </w:r>
    </w:p>
    <w:p w:rsidR="00180778" w:rsidRDefault="00180778">
      <w:pPr>
        <w:pStyle w:val="ConsPlusNormal"/>
        <w:spacing w:before="22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180778" w:rsidRDefault="00180778">
      <w:pPr>
        <w:pStyle w:val="ConsPlusNormal"/>
        <w:spacing w:before="220"/>
        <w:ind w:firstLine="540"/>
        <w:jc w:val="both"/>
      </w:pPr>
      <w:r>
        <w:t>9.7. Планирование улучшений функционирования СУОТ (пункт 7 Блок-схемы).</w:t>
      </w:r>
    </w:p>
    <w:p w:rsidR="00180778" w:rsidRDefault="00180778">
      <w:pPr>
        <w:pStyle w:val="ConsPlusNormal"/>
        <w:spacing w:before="220"/>
        <w:ind w:firstLine="540"/>
        <w:jc w:val="both"/>
      </w:pPr>
      <w:r>
        <w:t>Локальным нормативным актом, подлежащим проверке, является План мероприятий по улучшению функционирования СУОТ.</w:t>
      </w:r>
    </w:p>
    <w:p w:rsidR="00180778" w:rsidRDefault="00180778">
      <w:pPr>
        <w:pStyle w:val="ConsPlusNormal"/>
        <w:spacing w:before="220"/>
        <w:ind w:firstLine="540"/>
        <w:jc w:val="both"/>
      </w:pPr>
      <w:proofErr w:type="gramStart"/>
      <w:r>
        <w:t xml:space="preserve">В соответствии с </w:t>
      </w:r>
      <w:hyperlink r:id="rId39" w:history="1">
        <w:r>
          <w:rPr>
            <w:color w:val="0000FF"/>
          </w:rPr>
          <w:t>пунктами 58</w:t>
        </w:r>
      </w:hyperlink>
      <w:r>
        <w:t xml:space="preserve"> - </w:t>
      </w:r>
      <w:hyperlink r:id="rId40" w:history="1">
        <w:r>
          <w:rPr>
            <w:color w:val="0000FF"/>
          </w:rPr>
          <w:t>59</w:t>
        </w:r>
      </w:hyperlink>
      <w:r>
        <w:t xml:space="preserve">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roofErr w:type="gramEnd"/>
    </w:p>
    <w:p w:rsidR="00180778" w:rsidRDefault="00180778">
      <w:pPr>
        <w:pStyle w:val="ConsPlusNormal"/>
        <w:spacing w:before="220"/>
        <w:ind w:firstLine="540"/>
        <w:jc w:val="both"/>
      </w:pPr>
      <w:r>
        <w:t xml:space="preserve">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w:t>
      </w:r>
      <w:r>
        <w:lastRenderedPageBreak/>
        <w:t>работников.</w:t>
      </w:r>
    </w:p>
    <w:p w:rsidR="00180778" w:rsidRDefault="00180778">
      <w:pPr>
        <w:pStyle w:val="ConsPlusNormal"/>
        <w:spacing w:before="220"/>
        <w:ind w:firstLine="540"/>
        <w:jc w:val="both"/>
      </w:pPr>
      <w:r>
        <w:t>9.8. Реагирование на инциденты, аварии, несчастные случаи и профессиональные заболевания (пункт 8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 документ, которым утвержден порядок выявления потенциально возможных аварий;</w:t>
      </w:r>
    </w:p>
    <w:p w:rsidR="00180778" w:rsidRDefault="00180778">
      <w:pPr>
        <w:pStyle w:val="ConsPlusNormal"/>
        <w:spacing w:before="220"/>
        <w:ind w:firstLine="540"/>
        <w:jc w:val="both"/>
      </w:pPr>
      <w:r>
        <w:t>- документ, которым утвержден порядок действий в случае их возникновения;</w:t>
      </w:r>
    </w:p>
    <w:p w:rsidR="00180778" w:rsidRDefault="00180778">
      <w:pPr>
        <w:pStyle w:val="ConsPlusNormal"/>
        <w:spacing w:before="22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180778" w:rsidRDefault="00180778">
      <w:pPr>
        <w:pStyle w:val="ConsPlusNormal"/>
        <w:spacing w:before="22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180778" w:rsidRDefault="00180778">
      <w:pPr>
        <w:pStyle w:val="ConsPlusNormal"/>
        <w:spacing w:before="220"/>
        <w:ind w:firstLine="540"/>
        <w:jc w:val="both"/>
      </w:pPr>
      <w:r>
        <w:t>- документы, акты реагирования на аварии, инциденты и несчастные случаи;</w:t>
      </w:r>
    </w:p>
    <w:p w:rsidR="00180778" w:rsidRDefault="00180778">
      <w:pPr>
        <w:pStyle w:val="ConsPlusNormal"/>
        <w:spacing w:before="220"/>
        <w:ind w:firstLine="540"/>
        <w:jc w:val="both"/>
      </w:pPr>
      <w:r>
        <w:t>- планы проведения учений, тренировок и тому подобное по реагированию на аварии и чрезвычайные происшествия.</w:t>
      </w:r>
    </w:p>
    <w:p w:rsidR="00180778" w:rsidRDefault="00180778">
      <w:pPr>
        <w:pStyle w:val="ConsPlusNormal"/>
        <w:spacing w:before="220"/>
        <w:ind w:firstLine="540"/>
        <w:jc w:val="both"/>
      </w:pPr>
      <w:r>
        <w:t xml:space="preserve">В соответствии с </w:t>
      </w:r>
      <w:hyperlink r:id="rId41" w:history="1">
        <w:r>
          <w:rPr>
            <w:color w:val="0000FF"/>
          </w:rPr>
          <w:t>пунктами 60</w:t>
        </w:r>
      </w:hyperlink>
      <w:r>
        <w:t xml:space="preserve"> - </w:t>
      </w:r>
      <w:hyperlink r:id="rId42" w:history="1">
        <w:r>
          <w:rPr>
            <w:color w:val="0000FF"/>
          </w:rPr>
          <w:t>63</w:t>
        </w:r>
      </w:hyperlink>
      <w:r>
        <w:t xml:space="preserve"> Типового положения, работодатель должен разработать:</w:t>
      </w:r>
    </w:p>
    <w:p w:rsidR="00180778" w:rsidRDefault="00180778">
      <w:pPr>
        <w:pStyle w:val="ConsPlusNormal"/>
        <w:spacing w:before="220"/>
        <w:ind w:firstLine="540"/>
        <w:jc w:val="both"/>
      </w:pPr>
      <w:r>
        <w:t>- порядок выявления потенциально возможных аварий;</w:t>
      </w:r>
    </w:p>
    <w:p w:rsidR="00180778" w:rsidRDefault="00180778">
      <w:pPr>
        <w:pStyle w:val="ConsPlusNormal"/>
        <w:spacing w:before="220"/>
        <w:ind w:firstLine="540"/>
        <w:jc w:val="both"/>
      </w:pPr>
      <w:r>
        <w:t>- порядок действий в случае их возникновения;</w:t>
      </w:r>
    </w:p>
    <w:p w:rsidR="00180778" w:rsidRDefault="00180778">
      <w:pPr>
        <w:pStyle w:val="ConsPlusNormal"/>
        <w:spacing w:before="22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180778" w:rsidRDefault="00180778">
      <w:pPr>
        <w:pStyle w:val="ConsPlusNormal"/>
        <w:spacing w:before="220"/>
        <w:ind w:firstLine="540"/>
        <w:jc w:val="both"/>
      </w:pPr>
      <w:r>
        <w:t>- порядок расследования аварий, несчастных случаев и профессиональных заболеваний, а также оформления отчетных документов.</w:t>
      </w:r>
    </w:p>
    <w:p w:rsidR="00180778" w:rsidRDefault="00180778">
      <w:pPr>
        <w:pStyle w:val="ConsPlusNormal"/>
        <w:spacing w:before="220"/>
        <w:ind w:firstLine="540"/>
        <w:jc w:val="both"/>
      </w:pPr>
      <w:r>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3" w:history="1">
        <w:r>
          <w:rPr>
            <w:color w:val="0000FF"/>
          </w:rPr>
          <w:t>статьями 227</w:t>
        </w:r>
      </w:hyperlink>
      <w:r>
        <w:t xml:space="preserve"> - </w:t>
      </w:r>
      <w:hyperlink r:id="rId44" w:history="1">
        <w:r>
          <w:rPr>
            <w:color w:val="0000FF"/>
          </w:rPr>
          <w:t>231</w:t>
        </w:r>
      </w:hyperlink>
      <w:r>
        <w:t xml:space="preserve"> ТК РФ, а также в соответствии с </w:t>
      </w:r>
      <w:hyperlink r:id="rId45" w:history="1">
        <w:r>
          <w:rPr>
            <w:color w:val="0000FF"/>
          </w:rPr>
          <w:t>Постановлением</w:t>
        </w:r>
      </w:hyperlink>
      <w:r>
        <w:t xml:space="preserve"> N 73.</w:t>
      </w:r>
    </w:p>
    <w:p w:rsidR="00180778" w:rsidRDefault="00180778">
      <w:pPr>
        <w:pStyle w:val="ConsPlusNormal"/>
        <w:spacing w:before="220"/>
        <w:ind w:firstLine="540"/>
        <w:jc w:val="both"/>
      </w:pPr>
      <w:r>
        <w:t xml:space="preserve">Типовое </w:t>
      </w:r>
      <w:hyperlink r:id="rId46" w:history="1">
        <w:r>
          <w:rPr>
            <w:color w:val="0000FF"/>
          </w:rPr>
          <w:t>положение</w:t>
        </w:r>
      </w:hyperlink>
      <w:r>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w:t>
      </w:r>
      <w:hyperlink r:id="rId47" w:history="1">
        <w:r>
          <w:rPr>
            <w:color w:val="0000FF"/>
          </w:rPr>
          <w:t>закона</w:t>
        </w:r>
      </w:hyperlink>
      <w:r>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180778" w:rsidRDefault="00180778">
      <w:pPr>
        <w:pStyle w:val="ConsPlusNormal"/>
        <w:spacing w:before="22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180778" w:rsidRDefault="00180778">
      <w:pPr>
        <w:pStyle w:val="ConsPlusNormal"/>
        <w:spacing w:before="220"/>
        <w:ind w:firstLine="540"/>
        <w:jc w:val="both"/>
      </w:pPr>
      <w:r>
        <w:t xml:space="preserve">В соответствии с </w:t>
      </w:r>
      <w:hyperlink r:id="rId48" w:history="1">
        <w:r>
          <w:rPr>
            <w:color w:val="0000FF"/>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180778" w:rsidRDefault="00180778">
      <w:pPr>
        <w:pStyle w:val="ConsPlusNormal"/>
        <w:spacing w:before="220"/>
        <w:ind w:firstLine="540"/>
        <w:jc w:val="both"/>
      </w:pPr>
      <w:r>
        <w:lastRenderedPageBreak/>
        <w:t>9.9. Управление документами СУОТ (пункт 9 Блок-схемы).</w:t>
      </w:r>
    </w:p>
    <w:p w:rsidR="00180778" w:rsidRDefault="00180778">
      <w:pPr>
        <w:pStyle w:val="ConsPlusNormal"/>
        <w:spacing w:before="220"/>
        <w:ind w:firstLine="540"/>
        <w:jc w:val="both"/>
      </w:pPr>
      <w:r>
        <w:t xml:space="preserve">Документы СУОТ подразделяются </w:t>
      </w:r>
      <w:proofErr w:type="gramStart"/>
      <w:r>
        <w:t>на</w:t>
      </w:r>
      <w:proofErr w:type="gramEnd"/>
      <w:r>
        <w:t xml:space="preserve"> внешние по отношению к организации и внутренние.</w:t>
      </w:r>
    </w:p>
    <w:p w:rsidR="00180778" w:rsidRDefault="00180778">
      <w:pPr>
        <w:pStyle w:val="ConsPlusNormal"/>
        <w:spacing w:before="220"/>
        <w:ind w:firstLine="540"/>
        <w:jc w:val="both"/>
      </w:pPr>
      <w:r>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180778" w:rsidRDefault="00180778">
      <w:pPr>
        <w:pStyle w:val="ConsPlusNormal"/>
        <w:spacing w:before="22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180778" w:rsidRDefault="00180778">
      <w:pPr>
        <w:pStyle w:val="ConsPlusNormal"/>
        <w:spacing w:before="22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180778" w:rsidRDefault="00180778">
      <w:pPr>
        <w:pStyle w:val="ConsPlusNormal"/>
        <w:spacing w:before="22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180778" w:rsidRDefault="00180778">
      <w:pPr>
        <w:pStyle w:val="ConsPlusNormal"/>
        <w:spacing w:before="22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180778" w:rsidRDefault="00180778">
      <w:pPr>
        <w:pStyle w:val="ConsPlusNormal"/>
        <w:spacing w:before="22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180778" w:rsidRDefault="00180778">
      <w:pPr>
        <w:pStyle w:val="ConsPlusNormal"/>
        <w:spacing w:before="220"/>
        <w:ind w:firstLine="540"/>
        <w:jc w:val="both"/>
      </w:pPr>
      <w:r>
        <w:t xml:space="preserve">В соответствии с </w:t>
      </w:r>
      <w:hyperlink r:id="rId49" w:history="1">
        <w:r>
          <w:rPr>
            <w:color w:val="0000FF"/>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180778" w:rsidRDefault="00180778">
      <w:pPr>
        <w:pStyle w:val="ConsPlusNormal"/>
        <w:spacing w:before="220"/>
        <w:ind w:firstLine="540"/>
        <w:jc w:val="both"/>
      </w:pPr>
      <w:r>
        <w:t>- акты и иные записи данных, вытекающие из функционирования СУОТ;</w:t>
      </w:r>
    </w:p>
    <w:p w:rsidR="00180778" w:rsidRDefault="00180778">
      <w:pPr>
        <w:pStyle w:val="ConsPlusNormal"/>
        <w:spacing w:before="220"/>
        <w:ind w:firstLine="540"/>
        <w:jc w:val="both"/>
      </w:pPr>
      <w:r>
        <w:t>- журналы учета и акты записей данных об авариях, несчастных случаях, профессиональных заболеваниях;</w:t>
      </w:r>
    </w:p>
    <w:p w:rsidR="00180778" w:rsidRDefault="00180778">
      <w:pPr>
        <w:pStyle w:val="ConsPlusNormal"/>
        <w:spacing w:before="220"/>
        <w:ind w:firstLine="540"/>
        <w:jc w:val="both"/>
      </w:pPr>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180778" w:rsidRDefault="00180778">
      <w:pPr>
        <w:pStyle w:val="ConsPlusNormal"/>
        <w:spacing w:before="220"/>
        <w:ind w:firstLine="540"/>
        <w:jc w:val="both"/>
      </w:pPr>
      <w:r>
        <w:t>- результаты контроля функционирования СУОТ.</w:t>
      </w:r>
    </w:p>
    <w:p w:rsidR="00180778" w:rsidRDefault="00180778">
      <w:pPr>
        <w:pStyle w:val="ConsPlusNormal"/>
        <w:spacing w:before="220"/>
        <w:ind w:firstLine="540"/>
        <w:jc w:val="both"/>
      </w:pPr>
      <w:r>
        <w:t xml:space="preserve">Для обеспечения управления записями в соответствии с </w:t>
      </w:r>
      <w:hyperlink r:id="rId50" w:history="1">
        <w:r>
          <w:rPr>
            <w:color w:val="0000FF"/>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180778" w:rsidRDefault="00180778">
      <w:pPr>
        <w:pStyle w:val="ConsPlusNormal"/>
        <w:spacing w:before="220"/>
        <w:ind w:firstLine="540"/>
        <w:jc w:val="both"/>
      </w:pPr>
      <w:r>
        <w:t>- структуру СУОТ;</w:t>
      </w:r>
    </w:p>
    <w:p w:rsidR="00180778" w:rsidRDefault="00180778">
      <w:pPr>
        <w:pStyle w:val="ConsPlusNormal"/>
        <w:spacing w:before="22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180778" w:rsidRDefault="00180778">
      <w:pPr>
        <w:pStyle w:val="ConsPlusNormal"/>
        <w:spacing w:before="22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180778" w:rsidRDefault="00180778">
      <w:pPr>
        <w:pStyle w:val="ConsPlusNormal"/>
        <w:spacing w:before="220"/>
        <w:ind w:firstLine="540"/>
        <w:jc w:val="both"/>
      </w:pPr>
      <w:r>
        <w:t>- необходимые связи между структурными подразделениями работодателя, обеспечивающие функционирование СУОТ.</w:t>
      </w:r>
    </w:p>
    <w:p w:rsidR="00180778" w:rsidRDefault="00180778">
      <w:pPr>
        <w:pStyle w:val="ConsPlusNormal"/>
        <w:spacing w:before="220"/>
        <w:ind w:firstLine="540"/>
        <w:jc w:val="both"/>
      </w:pPr>
      <w:r>
        <w:t xml:space="preserve">Записи (или контрольно-учетные документы) - это особый вид документов, не подлежащих </w:t>
      </w:r>
      <w:r>
        <w:lastRenderedPageBreak/>
        <w:t>пересмотру. Главное и основное требования к записям - запрет на внесение в них каких-либо изменений.</w:t>
      </w:r>
    </w:p>
    <w:p w:rsidR="00180778" w:rsidRDefault="00180778">
      <w:pPr>
        <w:pStyle w:val="ConsPlusNormal"/>
        <w:spacing w:before="220"/>
        <w:ind w:firstLine="540"/>
        <w:jc w:val="both"/>
      </w:pPr>
      <w:r>
        <w:t xml:space="preserve">Записи также подразделяются </w:t>
      </w:r>
      <w:proofErr w:type="gramStart"/>
      <w:r>
        <w:t>на</w:t>
      </w:r>
      <w:proofErr w:type="gramEnd"/>
      <w:r>
        <w:t xml:space="preserve">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180778" w:rsidRDefault="00180778">
      <w:pPr>
        <w:pStyle w:val="ConsPlusNormal"/>
        <w:spacing w:before="22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180778" w:rsidRDefault="00180778">
      <w:pPr>
        <w:pStyle w:val="ConsPlusNormal"/>
        <w:spacing w:before="220"/>
        <w:ind w:firstLine="540"/>
        <w:jc w:val="both"/>
      </w:pPr>
      <w:r>
        <w:t>10. Проверка оценки условий труда и управления профессиональными рисками (Блок</w:t>
      </w:r>
      <w:proofErr w:type="gramStart"/>
      <w:r>
        <w:t xml:space="preserve"> Б</w:t>
      </w:r>
      <w:proofErr w:type="gramEnd"/>
      <w:r>
        <w:t xml:space="preserve"> Блок-схемы).</w:t>
      </w:r>
    </w:p>
    <w:p w:rsidR="00180778" w:rsidRDefault="00180778">
      <w:pPr>
        <w:pStyle w:val="ConsPlusNormal"/>
        <w:spacing w:before="220"/>
        <w:ind w:firstLine="540"/>
        <w:jc w:val="both"/>
      </w:pPr>
      <w:r>
        <w:t>10.1. Оценка условий труда (пункт 10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отчет о проведении специальной оценки условий труда;</w:t>
      </w:r>
    </w:p>
    <w:p w:rsidR="00180778" w:rsidRDefault="00180778">
      <w:pPr>
        <w:pStyle w:val="ConsPlusNormal"/>
        <w:spacing w:before="220"/>
        <w:ind w:firstLine="540"/>
        <w:jc w:val="both"/>
      </w:pPr>
      <w:r>
        <w:t>б) документ (распоряжение, приказ), утвердивший комиссию по специальной оценке условий труда;</w:t>
      </w:r>
    </w:p>
    <w:p w:rsidR="00180778" w:rsidRDefault="00180778">
      <w:pPr>
        <w:pStyle w:val="ConsPlusNormal"/>
        <w:spacing w:before="22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180778" w:rsidRDefault="00180778">
      <w:pPr>
        <w:pStyle w:val="ConsPlusNormal"/>
        <w:spacing w:before="220"/>
        <w:ind w:firstLine="540"/>
        <w:jc w:val="both"/>
      </w:pPr>
      <w:r>
        <w:t>Процедура организации и проведения оценки условий труда должна быть разработана в соответствии с требованиями:</w:t>
      </w:r>
    </w:p>
    <w:p w:rsidR="00180778" w:rsidRDefault="00180778">
      <w:pPr>
        <w:pStyle w:val="ConsPlusNormal"/>
        <w:spacing w:before="220"/>
        <w:ind w:firstLine="540"/>
        <w:jc w:val="both"/>
      </w:pPr>
      <w:r>
        <w:t xml:space="preserve">- Федерального </w:t>
      </w:r>
      <w:hyperlink r:id="rId51" w:history="1">
        <w:r>
          <w:rPr>
            <w:color w:val="0000FF"/>
          </w:rPr>
          <w:t>закона</w:t>
        </w:r>
      </w:hyperlink>
      <w:r>
        <w:t xml:space="preserve"> от 28.12.2013 N 426-ФЗ "О специальной оценке условий труда";</w:t>
      </w:r>
    </w:p>
    <w:p w:rsidR="00180778" w:rsidRDefault="00180778">
      <w:pPr>
        <w:pStyle w:val="ConsPlusNormal"/>
        <w:spacing w:before="220"/>
        <w:ind w:firstLine="540"/>
        <w:jc w:val="both"/>
      </w:pPr>
      <w:r>
        <w:t>- особенностей специальной оценки условий труда, утвержденными соответствующими приказами Минтруда России;</w:t>
      </w:r>
    </w:p>
    <w:p w:rsidR="00180778" w:rsidRDefault="00180778">
      <w:pPr>
        <w:pStyle w:val="ConsPlusNormal"/>
        <w:spacing w:before="220"/>
        <w:ind w:firstLine="540"/>
        <w:jc w:val="both"/>
      </w:pPr>
      <w:proofErr w:type="gramStart"/>
      <w:r>
        <w:t xml:space="preserve">- </w:t>
      </w:r>
      <w:hyperlink r:id="rId52" w:history="1">
        <w:r>
          <w:rPr>
            <w:color w:val="0000FF"/>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proofErr w:type="gramEnd"/>
      <w:r>
        <w:t xml:space="preserve"> права, организаций, проводивших специальную оценку условий труда, с результатами экспертизы качества специальной оценки условий труда" (</w:t>
      </w:r>
      <w:proofErr w:type="gramStart"/>
      <w:r>
        <w:t>зарегистрирован</w:t>
      </w:r>
      <w:proofErr w:type="gramEnd"/>
      <w:r>
        <w:t xml:space="preserve"> в Минюсте России 28.09.2016, регистрационный N 43843).</w:t>
      </w:r>
    </w:p>
    <w:p w:rsidR="00180778" w:rsidRDefault="00180778">
      <w:pPr>
        <w:pStyle w:val="ConsPlusNormal"/>
        <w:spacing w:before="220"/>
        <w:ind w:firstLine="540"/>
        <w:jc w:val="both"/>
      </w:pPr>
      <w:r>
        <w:t>10.2. Управление профессиональными рисками (пункт 11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перечень (реестр) опасностей;</w:t>
      </w:r>
    </w:p>
    <w:p w:rsidR="00180778" w:rsidRDefault="00180778">
      <w:pPr>
        <w:pStyle w:val="ConsPlusNormal"/>
        <w:spacing w:before="220"/>
        <w:ind w:firstLine="540"/>
        <w:jc w:val="both"/>
      </w:pPr>
      <w:r>
        <w:lastRenderedPageBreak/>
        <w:t>б) документ (раздел Положения о СУОТ работодателя), описывающий используемый метод (методы) оценки уровня риска;</w:t>
      </w:r>
    </w:p>
    <w:p w:rsidR="00180778" w:rsidRDefault="00180778">
      <w:pPr>
        <w:pStyle w:val="ConsPlusNormal"/>
        <w:spacing w:before="220"/>
        <w:ind w:firstLine="540"/>
        <w:jc w:val="both"/>
      </w:pPr>
      <w:r>
        <w:t>в) документ, подтверждающий проведение оценки уровней рисков, с указанием установленных уровней по каждому риску;</w:t>
      </w:r>
    </w:p>
    <w:p w:rsidR="00180778" w:rsidRDefault="00180778">
      <w:pPr>
        <w:pStyle w:val="ConsPlusNormal"/>
        <w:spacing w:before="220"/>
        <w:ind w:firstLine="540"/>
        <w:jc w:val="both"/>
      </w:pPr>
      <w:r>
        <w:t>г) документ, содержащий перечень мер по исключению, снижению или контролю уровней рисков.</w:t>
      </w:r>
    </w:p>
    <w:p w:rsidR="00180778" w:rsidRDefault="00180778">
      <w:pPr>
        <w:pStyle w:val="ConsPlusNormal"/>
        <w:spacing w:before="22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389" w:history="1">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180778" w:rsidRDefault="00180778">
      <w:pPr>
        <w:pStyle w:val="ConsPlusNormal"/>
        <w:spacing w:before="220"/>
        <w:ind w:firstLine="540"/>
        <w:jc w:val="both"/>
      </w:pPr>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w:t>
      </w:r>
      <w:hyperlink r:id="rId53" w:history="1">
        <w:r>
          <w:rPr>
            <w:color w:val="0000FF"/>
          </w:rPr>
          <w:t>положения</w:t>
        </w:r>
      </w:hyperlink>
      <w:r>
        <w:t>.</w:t>
      </w:r>
    </w:p>
    <w:p w:rsidR="00180778" w:rsidRDefault="00180778">
      <w:pPr>
        <w:pStyle w:val="ConsPlusNormal"/>
        <w:spacing w:before="22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180778" w:rsidRDefault="00180778">
      <w:pPr>
        <w:pStyle w:val="ConsPlusNormal"/>
        <w:spacing w:before="220"/>
        <w:ind w:firstLine="540"/>
        <w:jc w:val="both"/>
      </w:pPr>
      <w:r>
        <w:t>По данной процедуре целесообразно иметь в виду следующее:</w:t>
      </w:r>
    </w:p>
    <w:p w:rsidR="00180778" w:rsidRDefault="00180778">
      <w:pPr>
        <w:pStyle w:val="ConsPlusNormal"/>
        <w:spacing w:before="22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180778" w:rsidRDefault="00180778">
      <w:pPr>
        <w:pStyle w:val="ConsPlusNormal"/>
        <w:spacing w:before="22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180778" w:rsidRDefault="00180778">
      <w:pPr>
        <w:pStyle w:val="ConsPlusNormal"/>
        <w:spacing w:before="220"/>
        <w:ind w:firstLine="540"/>
        <w:jc w:val="both"/>
      </w:pPr>
      <w:r>
        <w:t>11. Проверка процедур (Блок</w:t>
      </w:r>
      <w:proofErr w:type="gramStart"/>
      <w:r>
        <w:t xml:space="preserve"> В</w:t>
      </w:r>
      <w:proofErr w:type="gramEnd"/>
      <w:r>
        <w:t xml:space="preserve"> Блок-схемы).</w:t>
      </w:r>
    </w:p>
    <w:p w:rsidR="00180778" w:rsidRDefault="00180778">
      <w:pPr>
        <w:pStyle w:val="ConsPlusNormal"/>
        <w:spacing w:before="220"/>
        <w:ind w:firstLine="540"/>
        <w:jc w:val="both"/>
      </w:pPr>
      <w:proofErr w:type="gramStart"/>
      <w:r>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w:t>
      </w:r>
      <w:hyperlink r:id="rId54" w:history="1">
        <w:r>
          <w:rPr>
            <w:color w:val="0000FF"/>
          </w:rPr>
          <w:t>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w:t>
      </w:r>
      <w:proofErr w:type="gramEnd"/>
      <w:r>
        <w:t xml:space="preserve"> Главное, чтобы локальный нормативный акт обеспечивал соблюдение государственных нормативных требований охраны труда.</w:t>
      </w:r>
    </w:p>
    <w:p w:rsidR="00180778" w:rsidRDefault="00180778">
      <w:pPr>
        <w:pStyle w:val="ConsPlusNormal"/>
        <w:spacing w:before="220"/>
        <w:ind w:firstLine="540"/>
        <w:jc w:val="both"/>
      </w:pPr>
      <w:r>
        <w:t>11.1. Процедура подготовки работников по охране труда (пункт 12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программа вводного инструктажа, утвержденная работодателем;</w:t>
      </w:r>
    </w:p>
    <w:p w:rsidR="00180778" w:rsidRDefault="00180778">
      <w:pPr>
        <w:pStyle w:val="ConsPlusNormal"/>
        <w:spacing w:before="220"/>
        <w:ind w:firstLine="540"/>
        <w:jc w:val="both"/>
      </w:pPr>
      <w:r>
        <w:t>б) приказ (распоряжение) о назначении ответственного за проведение вводного инструктажа;</w:t>
      </w:r>
    </w:p>
    <w:p w:rsidR="00180778" w:rsidRDefault="00180778">
      <w:pPr>
        <w:pStyle w:val="ConsPlusNormal"/>
        <w:spacing w:before="220"/>
        <w:ind w:firstLine="540"/>
        <w:jc w:val="both"/>
      </w:pPr>
      <w:r>
        <w:t>в) журнал проведения вводного инструктажа;</w:t>
      </w:r>
    </w:p>
    <w:p w:rsidR="00180778" w:rsidRDefault="00180778">
      <w:pPr>
        <w:pStyle w:val="ConsPlusNormal"/>
        <w:spacing w:before="220"/>
        <w:ind w:firstLine="540"/>
        <w:jc w:val="both"/>
      </w:pPr>
      <w:r>
        <w:t>г) программы инструктажей на рабочем месте, утвержденные работодателем;</w:t>
      </w:r>
    </w:p>
    <w:p w:rsidR="00180778" w:rsidRDefault="00180778">
      <w:pPr>
        <w:pStyle w:val="ConsPlusNormal"/>
        <w:spacing w:before="220"/>
        <w:ind w:firstLine="540"/>
        <w:jc w:val="both"/>
      </w:pPr>
      <w:r>
        <w:lastRenderedPageBreak/>
        <w:t>д) журналы проведения инструктажей на рабочем месте;</w:t>
      </w:r>
    </w:p>
    <w:p w:rsidR="00180778" w:rsidRDefault="00180778">
      <w:pPr>
        <w:pStyle w:val="ConsPlusNormal"/>
        <w:spacing w:before="220"/>
        <w:ind w:firstLine="540"/>
        <w:jc w:val="both"/>
      </w:pPr>
      <w:r>
        <w:t>е) программа обучения работников оказанию первой помощи при несчастных случаях;</w:t>
      </w:r>
    </w:p>
    <w:p w:rsidR="00180778" w:rsidRDefault="00180778">
      <w:pPr>
        <w:pStyle w:val="ConsPlusNormal"/>
        <w:spacing w:before="22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180778" w:rsidRDefault="00180778">
      <w:pPr>
        <w:pStyle w:val="ConsPlusNormal"/>
        <w:spacing w:before="220"/>
        <w:ind w:firstLine="540"/>
        <w:jc w:val="both"/>
      </w:pPr>
      <w:r>
        <w:t xml:space="preserve">з) график </w:t>
      </w:r>
      <w:proofErr w:type="gramStart"/>
      <w:r>
        <w:t>проведения проверки знаний требований охраны труда работников организации</w:t>
      </w:r>
      <w:proofErr w:type="gramEnd"/>
      <w:r>
        <w:t>;</w:t>
      </w:r>
    </w:p>
    <w:p w:rsidR="00180778" w:rsidRDefault="00180778">
      <w:pPr>
        <w:pStyle w:val="ConsPlusNormal"/>
        <w:spacing w:before="220"/>
        <w:ind w:firstLine="540"/>
        <w:jc w:val="both"/>
      </w:pPr>
      <w:r>
        <w:t>и) приказы об организации проведения стажировки на рабочем месте;</w:t>
      </w:r>
    </w:p>
    <w:p w:rsidR="00180778" w:rsidRDefault="00180778">
      <w:pPr>
        <w:pStyle w:val="ConsPlusNormal"/>
        <w:spacing w:before="220"/>
        <w:ind w:firstLine="540"/>
        <w:jc w:val="both"/>
      </w:pPr>
      <w:r>
        <w:t>к) инструкция по оказанию первой помощи при несчастных случаях;</w:t>
      </w:r>
    </w:p>
    <w:p w:rsidR="00180778" w:rsidRDefault="00180778">
      <w:pPr>
        <w:pStyle w:val="ConsPlusNormal"/>
        <w:spacing w:before="220"/>
        <w:ind w:firstLine="540"/>
        <w:jc w:val="both"/>
      </w:pPr>
      <w:r>
        <w:t>л) приказ о создании комиссии работодателя по проверке знаний требовании охраны труда (при наличии);</w:t>
      </w:r>
    </w:p>
    <w:p w:rsidR="00180778" w:rsidRDefault="00180778">
      <w:pPr>
        <w:pStyle w:val="ConsPlusNormal"/>
        <w:spacing w:before="220"/>
        <w:ind w:firstLine="540"/>
        <w:jc w:val="both"/>
      </w:pPr>
      <w:r>
        <w:t xml:space="preserve">м) протоколы </w:t>
      </w:r>
      <w:proofErr w:type="gramStart"/>
      <w:r>
        <w:t>результатов проверки знаний требований охраны труда</w:t>
      </w:r>
      <w:proofErr w:type="gramEnd"/>
      <w:r>
        <w:t>;</w:t>
      </w:r>
    </w:p>
    <w:p w:rsidR="00180778" w:rsidRDefault="00180778">
      <w:pPr>
        <w:pStyle w:val="ConsPlusNormal"/>
        <w:spacing w:before="220"/>
        <w:ind w:firstLine="540"/>
        <w:jc w:val="both"/>
      </w:pPr>
      <w:r>
        <w:t xml:space="preserve">н) удостоверения о прохождении </w:t>
      </w:r>
      <w:proofErr w:type="gramStart"/>
      <w:r>
        <w:t>проверки знаний требований охраны труда</w:t>
      </w:r>
      <w:proofErr w:type="gramEnd"/>
      <w:r>
        <w:t xml:space="preserve">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180778" w:rsidRDefault="00180778">
      <w:pPr>
        <w:pStyle w:val="ConsPlusNormal"/>
        <w:spacing w:before="220"/>
        <w:ind w:firstLine="540"/>
        <w:jc w:val="both"/>
      </w:pPr>
      <w:proofErr w:type="gramStart"/>
      <w:r>
        <w:t xml:space="preserve">Эта процедура должна соответствовать требованиям </w:t>
      </w:r>
      <w:hyperlink r:id="rId55" w:history="1">
        <w:r>
          <w:rPr>
            <w:color w:val="0000FF"/>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roofErr w:type="gramEnd"/>
    </w:p>
    <w:p w:rsidR="00180778" w:rsidRDefault="00180778">
      <w:pPr>
        <w:pStyle w:val="ConsPlusNormal"/>
        <w:spacing w:before="220"/>
        <w:ind w:firstLine="540"/>
        <w:jc w:val="both"/>
      </w:pPr>
      <w:proofErr w:type="gramStart"/>
      <w:r>
        <w:t xml:space="preserve">В соответствии с </w:t>
      </w:r>
      <w:hyperlink r:id="rId56" w:history="1">
        <w:r>
          <w:rPr>
            <w:color w:val="0000FF"/>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roofErr w:type="gramEnd"/>
    </w:p>
    <w:p w:rsidR="00180778" w:rsidRDefault="00180778">
      <w:pPr>
        <w:pStyle w:val="ConsPlusNormal"/>
        <w:spacing w:before="220"/>
        <w:ind w:firstLine="540"/>
        <w:jc w:val="both"/>
      </w:pPr>
      <w:r>
        <w:t xml:space="preserve">Таким образом, с учетом понятий вредных и опасных производственных факторов, данных в </w:t>
      </w:r>
      <w:hyperlink r:id="rId57" w:history="1">
        <w:r>
          <w:rPr>
            <w:color w:val="0000FF"/>
          </w:rPr>
          <w:t>статье 209</w:t>
        </w:r>
      </w:hyperlink>
      <w:r>
        <w:t xml:space="preserve">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180778" w:rsidRDefault="00180778">
      <w:pPr>
        <w:pStyle w:val="ConsPlusNormal"/>
        <w:spacing w:before="220"/>
        <w:ind w:firstLine="540"/>
        <w:jc w:val="both"/>
      </w:pPr>
      <w:r>
        <w:t xml:space="preserve">При </w:t>
      </w:r>
      <w:proofErr w:type="spellStart"/>
      <w:r>
        <w:t>недоведении</w:t>
      </w:r>
      <w:proofErr w:type="spellEnd"/>
      <w:r>
        <w:t xml:space="preserve"> данной информации до работника инструктаж не может считаться проведенным, а работник не должен быть допущен до работы.</w:t>
      </w:r>
    </w:p>
    <w:p w:rsidR="00180778" w:rsidRDefault="00180778">
      <w:pPr>
        <w:pStyle w:val="ConsPlusNormal"/>
        <w:spacing w:before="220"/>
        <w:ind w:firstLine="540"/>
        <w:jc w:val="both"/>
      </w:pPr>
      <w:r>
        <w:t>11.2. Процедура организации и проведения наблюдения за состоянием здоровья работников (пункт 13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приказ об организации проведения медосмотров;</w:t>
      </w:r>
    </w:p>
    <w:p w:rsidR="00180778" w:rsidRDefault="00180778">
      <w:pPr>
        <w:pStyle w:val="ConsPlusNormal"/>
        <w:spacing w:before="220"/>
        <w:ind w:firstLine="540"/>
        <w:jc w:val="both"/>
      </w:pPr>
      <w:r>
        <w:t>б) списки контингентов работников, подлежащих предварительному и периодическому медицинскому осмотру;</w:t>
      </w:r>
    </w:p>
    <w:p w:rsidR="00180778" w:rsidRDefault="00180778">
      <w:pPr>
        <w:pStyle w:val="ConsPlusNormal"/>
        <w:spacing w:before="220"/>
        <w:ind w:firstLine="540"/>
        <w:jc w:val="both"/>
      </w:pPr>
      <w:r>
        <w:t>в) поименные списки работников, подлежащих периодическим медицинским осмотрам (обследованиям);</w:t>
      </w:r>
    </w:p>
    <w:p w:rsidR="00180778" w:rsidRDefault="00180778">
      <w:pPr>
        <w:pStyle w:val="ConsPlusNormal"/>
        <w:spacing w:before="220"/>
        <w:ind w:firstLine="540"/>
        <w:jc w:val="both"/>
      </w:pPr>
      <w:r>
        <w:t xml:space="preserve">г) журнал учета выдачи направлений на предварительные и периодические осмотры </w:t>
      </w:r>
      <w:r>
        <w:lastRenderedPageBreak/>
        <w:t>(обследования);</w:t>
      </w:r>
    </w:p>
    <w:p w:rsidR="00180778" w:rsidRDefault="00180778">
      <w:pPr>
        <w:pStyle w:val="ConsPlusNormal"/>
        <w:spacing w:before="220"/>
        <w:ind w:firstLine="540"/>
        <w:jc w:val="both"/>
      </w:pPr>
      <w:r>
        <w:t>д) заключения о прохождении работниками медицинских осмотров;</w:t>
      </w:r>
    </w:p>
    <w:p w:rsidR="00180778" w:rsidRDefault="00180778">
      <w:pPr>
        <w:pStyle w:val="ConsPlusNormal"/>
        <w:spacing w:before="220"/>
        <w:ind w:firstLine="540"/>
        <w:jc w:val="both"/>
      </w:pPr>
      <w:r>
        <w:t>е) графики прохождения работниками медицинских осмотров.</w:t>
      </w:r>
    </w:p>
    <w:p w:rsidR="00180778" w:rsidRDefault="00180778">
      <w:pPr>
        <w:pStyle w:val="ConsPlusNormal"/>
        <w:spacing w:before="220"/>
        <w:ind w:firstLine="540"/>
        <w:jc w:val="both"/>
      </w:pPr>
      <w:proofErr w:type="gramStart"/>
      <w:r>
        <w:t xml:space="preserve">Эта процедура должна соответствовать требованиям </w:t>
      </w:r>
      <w:hyperlink r:id="rId58" w:history="1">
        <w:r>
          <w:rPr>
            <w:color w:val="0000FF"/>
          </w:rPr>
          <w:t>приказа</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t xml:space="preserve"> в Минюсте России 21.10.2011, регистрационный N 22111) (далее - Приказ N 302н).</w:t>
      </w:r>
    </w:p>
    <w:p w:rsidR="00180778" w:rsidRDefault="00180778">
      <w:pPr>
        <w:pStyle w:val="ConsPlusNormal"/>
        <w:spacing w:before="220"/>
        <w:ind w:firstLine="540"/>
        <w:jc w:val="both"/>
      </w:pPr>
      <w:r>
        <w:t>11.3. Информирование работников об условиях труда на их рабочих местах (пункт 14 Блок-схемы).</w:t>
      </w:r>
    </w:p>
    <w:p w:rsidR="00180778" w:rsidRDefault="00180778">
      <w:pPr>
        <w:pStyle w:val="ConsPlusNormal"/>
        <w:spacing w:before="220"/>
        <w:ind w:firstLine="540"/>
        <w:jc w:val="both"/>
      </w:pPr>
      <w:r>
        <w:t xml:space="preserve">Согласно </w:t>
      </w:r>
      <w:hyperlink r:id="rId59" w:history="1">
        <w:r>
          <w:rPr>
            <w:color w:val="0000FF"/>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180778" w:rsidRDefault="00180778">
      <w:pPr>
        <w:pStyle w:val="ConsPlusNormal"/>
        <w:spacing w:before="220"/>
        <w:ind w:firstLine="540"/>
        <w:jc w:val="both"/>
      </w:pPr>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60" w:history="1">
        <w:r>
          <w:rPr>
            <w:color w:val="0000FF"/>
          </w:rPr>
          <w:t>статьи 57</w:t>
        </w:r>
      </w:hyperlink>
      <w:r>
        <w:t xml:space="preserve"> ТК РФ и должна быть предусмотрена данной процедурой);</w:t>
      </w:r>
    </w:p>
    <w:p w:rsidR="00180778" w:rsidRDefault="00180778">
      <w:pPr>
        <w:pStyle w:val="ConsPlusNormal"/>
        <w:spacing w:before="220"/>
        <w:ind w:firstLine="540"/>
        <w:jc w:val="both"/>
      </w:pPr>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1" w:history="1">
        <w:r>
          <w:rPr>
            <w:color w:val="0000FF"/>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180778" w:rsidRDefault="00180778">
      <w:pPr>
        <w:pStyle w:val="ConsPlusNormal"/>
        <w:spacing w:before="220"/>
        <w:ind w:firstLine="540"/>
        <w:jc w:val="both"/>
      </w:pPr>
      <w:proofErr w:type="gramStart"/>
      <w:r>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w:t>
      </w:r>
      <w:hyperlink r:id="rId62" w:history="1">
        <w:r>
          <w:rPr>
            <w:color w:val="0000FF"/>
          </w:rPr>
          <w:t>пункта 6 статьи 15</w:t>
        </w:r>
      </w:hyperlink>
      <w:r>
        <w:t xml:space="preserve"> Федерального закона от 28.12.2013 N 426-ФЗ "О специальной оценке условий труда" и должна быть предусмотрена данной процедурой);</w:t>
      </w:r>
      <w:proofErr w:type="gramEnd"/>
    </w:p>
    <w:p w:rsidR="00180778" w:rsidRDefault="00180778">
      <w:pPr>
        <w:pStyle w:val="ConsPlusNormal"/>
        <w:spacing w:before="220"/>
        <w:ind w:firstLine="540"/>
        <w:jc w:val="both"/>
      </w:pPr>
      <w:r>
        <w:t>г) проведения совещаний, круглых столов, семинаров, встреч заинтересованных сторон, переговоров;</w:t>
      </w:r>
    </w:p>
    <w:p w:rsidR="00180778" w:rsidRDefault="00180778">
      <w:pPr>
        <w:pStyle w:val="ConsPlusNormal"/>
        <w:spacing w:before="220"/>
        <w:ind w:firstLine="540"/>
        <w:jc w:val="both"/>
      </w:pPr>
      <w:r>
        <w:t>д) изготовления и распространения информационных бюллетеней, плакатов, иной печатной продукции, видео- и аудиоматериалов;</w:t>
      </w:r>
    </w:p>
    <w:p w:rsidR="00180778" w:rsidRDefault="00180778">
      <w:pPr>
        <w:pStyle w:val="ConsPlusNormal"/>
        <w:spacing w:before="220"/>
        <w:ind w:firstLine="540"/>
        <w:jc w:val="both"/>
      </w:pPr>
      <w:r>
        <w:t>е) использования информационных ресурсов в информационно-телекоммуникационной сети "Интернет";</w:t>
      </w:r>
    </w:p>
    <w:p w:rsidR="00180778" w:rsidRDefault="00180778">
      <w:pPr>
        <w:pStyle w:val="ConsPlusNormal"/>
        <w:spacing w:before="220"/>
        <w:ind w:firstLine="540"/>
        <w:jc w:val="both"/>
      </w:pPr>
      <w:r>
        <w:t>ж) размещения соответствующей информации в общедоступных местах.</w:t>
      </w:r>
    </w:p>
    <w:p w:rsidR="00180778" w:rsidRDefault="00180778">
      <w:pPr>
        <w:pStyle w:val="ConsPlusNormal"/>
        <w:spacing w:before="22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180778" w:rsidRDefault="00180778">
      <w:pPr>
        <w:pStyle w:val="ConsPlusNormal"/>
        <w:spacing w:before="220"/>
        <w:ind w:firstLine="540"/>
        <w:jc w:val="both"/>
      </w:pPr>
      <w:r>
        <w:t>11.4. Процедура обеспечения оптимальных режимов труда и отдыха работников (пункт 15 Блок-схемы).</w:t>
      </w:r>
    </w:p>
    <w:p w:rsidR="00180778" w:rsidRDefault="00180778">
      <w:pPr>
        <w:pStyle w:val="ConsPlusNormal"/>
        <w:spacing w:before="220"/>
        <w:ind w:firstLine="540"/>
        <w:jc w:val="both"/>
      </w:pPr>
      <w:r>
        <w:lastRenderedPageBreak/>
        <w:t>Локальные нормативные акты, подлежащие проверке:</w:t>
      </w:r>
    </w:p>
    <w:p w:rsidR="00180778" w:rsidRDefault="00180778">
      <w:pPr>
        <w:pStyle w:val="ConsPlusNormal"/>
        <w:spacing w:before="220"/>
        <w:ind w:firstLine="540"/>
        <w:jc w:val="both"/>
      </w:pPr>
      <w:r>
        <w:t>а) правила внутреннего трудового распорядка;</w:t>
      </w:r>
    </w:p>
    <w:p w:rsidR="00180778" w:rsidRDefault="00180778">
      <w:pPr>
        <w:pStyle w:val="ConsPlusNormal"/>
        <w:spacing w:before="220"/>
        <w:ind w:firstLine="540"/>
        <w:jc w:val="both"/>
      </w:pPr>
      <w:r>
        <w:t>б) графики сменности, с которыми работники ознакомлены под роспись (при наличии);</w:t>
      </w:r>
    </w:p>
    <w:p w:rsidR="00180778" w:rsidRDefault="00180778">
      <w:pPr>
        <w:pStyle w:val="ConsPlusNormal"/>
        <w:spacing w:before="220"/>
        <w:ind w:firstLine="540"/>
        <w:jc w:val="both"/>
      </w:pPr>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180778" w:rsidRDefault="00180778">
      <w:pPr>
        <w:pStyle w:val="ConsPlusNormal"/>
        <w:spacing w:before="220"/>
        <w:ind w:firstLine="540"/>
        <w:jc w:val="both"/>
      </w:pPr>
      <w:proofErr w:type="gramStart"/>
      <w:r>
        <w:t xml:space="preserve">Эта процедура должна быть разработана в соответствии с требованиями </w:t>
      </w:r>
      <w:hyperlink r:id="rId63" w:history="1">
        <w:r>
          <w:rPr>
            <w:color w:val="0000FF"/>
          </w:rPr>
          <w:t>Разделов IV</w:t>
        </w:r>
      </w:hyperlink>
      <w:r>
        <w:t xml:space="preserve"> и </w:t>
      </w:r>
      <w:hyperlink r:id="rId64" w:history="1">
        <w:r>
          <w:rPr>
            <w:color w:val="0000FF"/>
          </w:rPr>
          <w:t>V</w:t>
        </w:r>
      </w:hyperlink>
      <w:r>
        <w:t xml:space="preserve">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5"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w:t>
      </w:r>
      <w:proofErr w:type="gramEnd"/>
      <w:r>
        <w:t xml:space="preserve"> для обогрева работников, работающих на открытом воздухе в холодное время года, и тому подобное).</w:t>
      </w:r>
    </w:p>
    <w:p w:rsidR="00180778" w:rsidRDefault="00180778">
      <w:pPr>
        <w:pStyle w:val="ConsPlusNormal"/>
        <w:spacing w:before="22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180778" w:rsidRDefault="00180778">
      <w:pPr>
        <w:pStyle w:val="ConsPlusNormal"/>
        <w:spacing w:before="22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 xml:space="preserve">а) нормы бесплатной выдачи специальной одежды, специальной обуви и других </w:t>
      </w:r>
      <w:proofErr w:type="gramStart"/>
      <w:r>
        <w:t>СИЗ</w:t>
      </w:r>
      <w:proofErr w:type="gramEnd"/>
      <w:r>
        <w:t xml:space="preserve"> работникам организации;</w:t>
      </w:r>
    </w:p>
    <w:p w:rsidR="00180778" w:rsidRDefault="00180778">
      <w:pPr>
        <w:pStyle w:val="ConsPlusNormal"/>
        <w:spacing w:before="22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180778" w:rsidRDefault="00180778">
      <w:pPr>
        <w:pStyle w:val="ConsPlusNormal"/>
        <w:spacing w:before="220"/>
        <w:ind w:firstLine="540"/>
        <w:jc w:val="both"/>
      </w:pPr>
      <w:r>
        <w:t>в) личные карточки выдачи работникам средств индивидуальной защиты.</w:t>
      </w:r>
    </w:p>
    <w:p w:rsidR="00180778" w:rsidRDefault="00180778">
      <w:pPr>
        <w:pStyle w:val="ConsPlusNormal"/>
        <w:spacing w:before="220"/>
        <w:ind w:firstLine="540"/>
        <w:jc w:val="both"/>
      </w:pPr>
      <w:r>
        <w:t>Эта процедура должна соответствовать требованиям:</w:t>
      </w:r>
    </w:p>
    <w:p w:rsidR="00180778" w:rsidRDefault="00180778">
      <w:pPr>
        <w:pStyle w:val="ConsPlusNormal"/>
        <w:spacing w:before="220"/>
        <w:ind w:firstLine="540"/>
        <w:jc w:val="both"/>
      </w:pPr>
      <w:r>
        <w:t xml:space="preserve">- </w:t>
      </w:r>
      <w:hyperlink r:id="rId66" w:history="1">
        <w:r>
          <w:rPr>
            <w:color w:val="0000FF"/>
          </w:rPr>
          <w:t>приказа</w:t>
        </w:r>
      </w:hyperlink>
      <w:r>
        <w:t xml:space="preserve"> </w:t>
      </w:r>
      <w:proofErr w:type="spellStart"/>
      <w:r>
        <w:t>Минздравсоцразвития</w:t>
      </w:r>
      <w:proofErr w:type="spellEnd"/>
      <w: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w:t>
      </w:r>
      <w:proofErr w:type="gramStart"/>
      <w:r>
        <w:t>регистрационный</w:t>
      </w:r>
      <w:proofErr w:type="gramEnd"/>
      <w:r>
        <w:t xml:space="preserve"> N 14742);</w:t>
      </w:r>
    </w:p>
    <w:p w:rsidR="00180778" w:rsidRDefault="00180778">
      <w:pPr>
        <w:pStyle w:val="ConsPlusNormal"/>
        <w:spacing w:before="220"/>
        <w:ind w:firstLine="540"/>
        <w:jc w:val="both"/>
      </w:pPr>
      <w:r>
        <w:t xml:space="preserve">- </w:t>
      </w:r>
      <w:hyperlink r:id="rId67" w:history="1">
        <w:r>
          <w:rPr>
            <w:color w:val="0000FF"/>
          </w:rPr>
          <w:t>приказа</w:t>
        </w:r>
      </w:hyperlink>
      <w:r>
        <w:t xml:space="preserve"> </w:t>
      </w:r>
      <w:proofErr w:type="spellStart"/>
      <w:r>
        <w:t>Минздравсоцразвития</w:t>
      </w:r>
      <w:proofErr w:type="spellEnd"/>
      <w:r>
        <w:t xml:space="preserve">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w:t>
      </w:r>
      <w:proofErr w:type="gramStart"/>
      <w:r>
        <w:t>регистрационный</w:t>
      </w:r>
      <w:proofErr w:type="gramEnd"/>
      <w:r>
        <w:t xml:space="preserve"> N 20562).</w:t>
      </w:r>
    </w:p>
    <w:p w:rsidR="00180778" w:rsidRDefault="00180778">
      <w:pPr>
        <w:pStyle w:val="ConsPlusNormal"/>
        <w:spacing w:before="22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180778" w:rsidRDefault="00180778">
      <w:pPr>
        <w:pStyle w:val="ConsPlusNormal"/>
        <w:spacing w:before="220"/>
        <w:ind w:firstLine="540"/>
        <w:jc w:val="both"/>
      </w:pPr>
      <w:r>
        <w:t>Эта процедура должна соответствовать требованиям:</w:t>
      </w:r>
    </w:p>
    <w:p w:rsidR="00180778" w:rsidRDefault="00180778">
      <w:pPr>
        <w:pStyle w:val="ConsPlusNormal"/>
        <w:spacing w:before="220"/>
        <w:ind w:firstLine="540"/>
        <w:jc w:val="both"/>
      </w:pPr>
      <w:proofErr w:type="gramStart"/>
      <w:r>
        <w:t xml:space="preserve">- </w:t>
      </w:r>
      <w:hyperlink r:id="rId68" w:history="1">
        <w:r>
          <w:rPr>
            <w:color w:val="0000FF"/>
          </w:rPr>
          <w:t>приказа</w:t>
        </w:r>
      </w:hyperlink>
      <w:r>
        <w:t xml:space="preserve"> </w:t>
      </w:r>
      <w:proofErr w:type="spellStart"/>
      <w:r>
        <w:t>Минздравсоцразвития</w:t>
      </w:r>
      <w:proofErr w:type="spellEnd"/>
      <w: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w:t>
      </w:r>
      <w:proofErr w:type="gramEnd"/>
      <w:r>
        <w:t xml:space="preserve"> продуктов" (зарегистрировано в Минюсте России 20.04.2009, </w:t>
      </w:r>
      <w:proofErr w:type="gramStart"/>
      <w:r>
        <w:t>регистрационный</w:t>
      </w:r>
      <w:proofErr w:type="gramEnd"/>
      <w:r>
        <w:t xml:space="preserve"> N 13795);</w:t>
      </w:r>
    </w:p>
    <w:p w:rsidR="00180778" w:rsidRDefault="00180778">
      <w:pPr>
        <w:pStyle w:val="ConsPlusNormal"/>
        <w:spacing w:before="220"/>
        <w:ind w:firstLine="540"/>
        <w:jc w:val="both"/>
      </w:pPr>
      <w:proofErr w:type="gramStart"/>
      <w:r>
        <w:lastRenderedPageBreak/>
        <w:t xml:space="preserve">- </w:t>
      </w:r>
      <w:hyperlink r:id="rId69" w:history="1">
        <w:r>
          <w:rPr>
            <w:color w:val="0000FF"/>
          </w:rPr>
          <w:t>приказа</w:t>
        </w:r>
      </w:hyperlink>
      <w:r>
        <w:t xml:space="preserve"> </w:t>
      </w:r>
      <w:proofErr w:type="spellStart"/>
      <w:r>
        <w:t>Минздравсоцразвития</w:t>
      </w:r>
      <w:proofErr w:type="spellEnd"/>
      <w:r>
        <w:t xml:space="preserve">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roofErr w:type="gramEnd"/>
    </w:p>
    <w:p w:rsidR="00180778" w:rsidRDefault="00180778">
      <w:pPr>
        <w:pStyle w:val="ConsPlusNormal"/>
        <w:spacing w:before="220"/>
        <w:ind w:firstLine="540"/>
        <w:jc w:val="both"/>
      </w:pPr>
      <w:r>
        <w:t>11.7. Процедура обеспечения безопасного выполнения подрядных работ и снабжения безопасной продукцией (пункт 18 Блок-схемы).</w:t>
      </w:r>
    </w:p>
    <w:p w:rsidR="00180778" w:rsidRDefault="00180778">
      <w:pPr>
        <w:pStyle w:val="ConsPlusNormal"/>
        <w:spacing w:before="220"/>
        <w:ind w:firstLine="540"/>
        <w:jc w:val="both"/>
      </w:pPr>
      <w:r>
        <w:t xml:space="preserve">В соответствии с </w:t>
      </w:r>
      <w:hyperlink r:id="rId70" w:history="1">
        <w:r>
          <w:rPr>
            <w:color w:val="0000FF"/>
          </w:rPr>
          <w:t>пунктами 49</w:t>
        </w:r>
      </w:hyperlink>
      <w:r>
        <w:t xml:space="preserve"> и </w:t>
      </w:r>
      <w:hyperlink r:id="rId71" w:history="1">
        <w:r>
          <w:rPr>
            <w:color w:val="0000FF"/>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180778" w:rsidRDefault="00180778">
      <w:pPr>
        <w:pStyle w:val="ConsPlusNormal"/>
        <w:spacing w:before="220"/>
        <w:ind w:firstLine="540"/>
        <w:jc w:val="both"/>
      </w:pPr>
      <w:r>
        <w:t>а) порядок обеспечения безопасного выполнения подрядных работ или снабжения безопасной продукцией;</w:t>
      </w:r>
    </w:p>
    <w:p w:rsidR="00180778" w:rsidRDefault="00180778">
      <w:pPr>
        <w:pStyle w:val="ConsPlusNormal"/>
        <w:spacing w:before="220"/>
        <w:ind w:firstLine="540"/>
        <w:jc w:val="both"/>
      </w:pPr>
      <w:r>
        <w:t>б) ответственность подрядчика;</w:t>
      </w:r>
    </w:p>
    <w:p w:rsidR="00180778" w:rsidRDefault="00180778">
      <w:pPr>
        <w:pStyle w:val="ConsPlusNormal"/>
        <w:spacing w:before="22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180778" w:rsidRDefault="00180778">
      <w:pPr>
        <w:pStyle w:val="ConsPlusNormal"/>
        <w:spacing w:before="22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180778" w:rsidRDefault="00180778">
      <w:pPr>
        <w:pStyle w:val="ConsPlusNormal"/>
        <w:spacing w:before="220"/>
        <w:ind w:firstLine="540"/>
        <w:jc w:val="both"/>
      </w:pPr>
      <w:r>
        <w:t>- оказание безопасных услуг и предоставление безопасной продукции надлежащего качества;</w:t>
      </w:r>
    </w:p>
    <w:p w:rsidR="00180778" w:rsidRDefault="00180778">
      <w:pPr>
        <w:pStyle w:val="ConsPlusNormal"/>
        <w:spacing w:before="220"/>
        <w:ind w:firstLine="540"/>
        <w:jc w:val="both"/>
      </w:pPr>
      <w:r>
        <w:t>- эффективная связь и координация с уровнями управления работодателя до начала работы;</w:t>
      </w:r>
    </w:p>
    <w:p w:rsidR="00180778" w:rsidRDefault="00180778">
      <w:pPr>
        <w:pStyle w:val="ConsPlusNormal"/>
        <w:spacing w:before="220"/>
        <w:ind w:firstLine="540"/>
        <w:jc w:val="both"/>
      </w:pPr>
      <w:r>
        <w:t>- информирование работников подрядчика или поставщика об условиях труда у работодателя, имеющихся опасностях;</w:t>
      </w:r>
    </w:p>
    <w:p w:rsidR="00180778" w:rsidRDefault="00180778">
      <w:pPr>
        <w:pStyle w:val="ConsPlusNormal"/>
        <w:spacing w:before="220"/>
        <w:ind w:firstLine="540"/>
        <w:jc w:val="both"/>
      </w:pPr>
      <w:r>
        <w:t>- подготовка по охране труда работников подрядчика или поставщика с учетом специфики деятельности работодателя;</w:t>
      </w:r>
    </w:p>
    <w:p w:rsidR="00180778" w:rsidRDefault="00180778">
      <w:pPr>
        <w:pStyle w:val="ConsPlusNormal"/>
        <w:spacing w:before="220"/>
        <w:ind w:firstLine="540"/>
        <w:jc w:val="both"/>
      </w:pPr>
      <w:r>
        <w:t>- контроль выполнения подрядчиком или поставщиком требований работодателя в области охраны труда.</w:t>
      </w:r>
    </w:p>
    <w:p w:rsidR="00180778" w:rsidRDefault="00180778">
      <w:pPr>
        <w:pStyle w:val="ConsPlusNormal"/>
        <w:spacing w:before="220"/>
        <w:ind w:firstLine="540"/>
        <w:jc w:val="both"/>
      </w:pPr>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2" w:history="1">
        <w:r>
          <w:rPr>
            <w:color w:val="0000FF"/>
          </w:rPr>
          <w:t>пунктах 49</w:t>
        </w:r>
      </w:hyperlink>
      <w:r>
        <w:t xml:space="preserve"> и </w:t>
      </w:r>
      <w:hyperlink r:id="rId73" w:history="1">
        <w:r>
          <w:rPr>
            <w:color w:val="0000FF"/>
          </w:rPr>
          <w:t>50</w:t>
        </w:r>
      </w:hyperlink>
      <w:r>
        <w:t xml:space="preserve"> Типового положения.</w:t>
      </w:r>
    </w:p>
    <w:p w:rsidR="00180778" w:rsidRDefault="00180778">
      <w:pPr>
        <w:pStyle w:val="ConsPlusNormal"/>
        <w:spacing w:before="22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180778" w:rsidRDefault="00180778">
      <w:pPr>
        <w:pStyle w:val="ConsPlusNormal"/>
        <w:jc w:val="both"/>
      </w:pPr>
    </w:p>
    <w:p w:rsidR="00180778" w:rsidRDefault="00180778">
      <w:pPr>
        <w:pStyle w:val="ConsPlusTitle"/>
        <w:jc w:val="center"/>
        <w:outlineLvl w:val="1"/>
      </w:pPr>
      <w:r>
        <w:t>III. Алгоритм проверки создания и обеспечения</w:t>
      </w:r>
    </w:p>
    <w:p w:rsidR="00180778" w:rsidRDefault="00180778">
      <w:pPr>
        <w:pStyle w:val="ConsPlusTitle"/>
        <w:jc w:val="center"/>
      </w:pPr>
      <w:r>
        <w:t>функционирования системы управления охраной труда</w:t>
      </w:r>
    </w:p>
    <w:p w:rsidR="00180778" w:rsidRDefault="00180778">
      <w:pPr>
        <w:pStyle w:val="ConsPlusTitle"/>
        <w:jc w:val="center"/>
      </w:pPr>
      <w:r>
        <w:t>при проведении расследования несчастного случая</w:t>
      </w:r>
    </w:p>
    <w:p w:rsidR="00180778" w:rsidRDefault="00180778">
      <w:pPr>
        <w:pStyle w:val="ConsPlusNormal"/>
        <w:jc w:val="both"/>
      </w:pPr>
    </w:p>
    <w:p w:rsidR="00180778" w:rsidRDefault="00180778">
      <w:pPr>
        <w:pStyle w:val="ConsPlusNormal"/>
        <w:ind w:firstLine="540"/>
        <w:jc w:val="both"/>
      </w:pPr>
      <w:r>
        <w:t>12. Рассмотрение примера расследования конкретного группового несчастного случая.</w:t>
      </w:r>
    </w:p>
    <w:p w:rsidR="00180778" w:rsidRDefault="00180778">
      <w:pPr>
        <w:pStyle w:val="ConsPlusNormal"/>
        <w:spacing w:before="220"/>
        <w:ind w:firstLine="540"/>
        <w:jc w:val="both"/>
      </w:pPr>
      <w:r>
        <w:lastRenderedPageBreak/>
        <w:t>Краткое описание несчастного случая на АО "Р".</w:t>
      </w:r>
    </w:p>
    <w:p w:rsidR="00180778" w:rsidRDefault="00180778">
      <w:pPr>
        <w:pStyle w:val="ConsPlusNormal"/>
        <w:spacing w:before="220"/>
        <w:ind w:firstLine="540"/>
        <w:jc w:val="both"/>
      </w:pPr>
      <w:r>
        <w:t xml:space="preserve">Осуществлялась доставка работников на рабочие места на вахтовом автомобиле </w:t>
      </w:r>
      <w:proofErr w:type="spellStart"/>
      <w:r>
        <w:t>НефАЗ</w:t>
      </w:r>
      <w:proofErr w:type="spellEnd"/>
      <w:r>
        <w:t xml:space="preserve"> по технологическим дорогам на территор</w:t>
      </w:r>
      <w:proofErr w:type="gramStart"/>
      <w:r>
        <w:t>ии АО</w:t>
      </w:r>
      <w:proofErr w:type="gramEnd"/>
      <w:r>
        <w:t xml:space="preserve"> "Р".</w:t>
      </w:r>
    </w:p>
    <w:p w:rsidR="00180778" w:rsidRDefault="00180778">
      <w:pPr>
        <w:pStyle w:val="ConsPlusNormal"/>
        <w:spacing w:before="220"/>
        <w:ind w:firstLine="540"/>
        <w:jc w:val="both"/>
      </w:pPr>
      <w:r>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180778" w:rsidRDefault="00180778">
      <w:pPr>
        <w:pStyle w:val="ConsPlusNormal"/>
        <w:spacing w:before="22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180778" w:rsidRDefault="00180778">
      <w:pPr>
        <w:pStyle w:val="ConsPlusNormal"/>
        <w:spacing w:before="220"/>
        <w:ind w:firstLine="540"/>
        <w:jc w:val="both"/>
      </w:pPr>
      <w:r>
        <w:t xml:space="preserve">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w:t>
      </w:r>
      <w:proofErr w:type="gramStart"/>
      <w:r>
        <w:t>знаков</w:t>
      </w:r>
      <w:proofErr w:type="gramEnd"/>
      <w:r>
        <w:t xml:space="preserve"> на въезде, влияние климатических условий, нарушения в оформлении наряда и т.д.) имели место.</w:t>
      </w:r>
    </w:p>
    <w:p w:rsidR="00180778" w:rsidRDefault="00180778">
      <w:pPr>
        <w:pStyle w:val="ConsPlusNormal"/>
        <w:spacing w:before="220"/>
        <w:ind w:firstLine="540"/>
        <w:jc w:val="both"/>
      </w:pPr>
      <w:r>
        <w:t>13. Выявление корневой причины несчастного случая.</w:t>
      </w:r>
    </w:p>
    <w:p w:rsidR="00180778" w:rsidRDefault="00180778">
      <w:pPr>
        <w:pStyle w:val="ConsPlusNormal"/>
        <w:spacing w:before="22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180778" w:rsidRDefault="00180778">
      <w:pPr>
        <w:pStyle w:val="ConsPlusNormal"/>
        <w:spacing w:before="22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180778" w:rsidRDefault="00180778">
      <w:pPr>
        <w:pStyle w:val="ConsPlusNormal"/>
        <w:spacing w:before="220"/>
        <w:ind w:firstLine="540"/>
        <w:jc w:val="both"/>
      </w:pPr>
      <w:r>
        <w:t>Корневыми причинами могут быть:</w:t>
      </w:r>
    </w:p>
    <w:p w:rsidR="00180778" w:rsidRDefault="00180778">
      <w:pPr>
        <w:pStyle w:val="ConsPlusNormal"/>
        <w:spacing w:before="220"/>
        <w:ind w:firstLine="540"/>
        <w:jc w:val="both"/>
      </w:pPr>
      <w:r>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180778" w:rsidRDefault="00180778">
      <w:pPr>
        <w:pStyle w:val="ConsPlusNormal"/>
        <w:spacing w:before="22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180778" w:rsidRDefault="00180778">
      <w:pPr>
        <w:pStyle w:val="ConsPlusNormal"/>
        <w:spacing w:before="220"/>
        <w:ind w:firstLine="540"/>
        <w:jc w:val="both"/>
      </w:pPr>
      <w:proofErr w:type="gramStart"/>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roofErr w:type="gramEnd"/>
    </w:p>
    <w:p w:rsidR="00180778" w:rsidRDefault="00180778">
      <w:pPr>
        <w:pStyle w:val="ConsPlusNormal"/>
        <w:spacing w:before="22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180778" w:rsidRDefault="00180778">
      <w:pPr>
        <w:pStyle w:val="ConsPlusNormal"/>
        <w:spacing w:before="22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180778" w:rsidRDefault="00180778">
      <w:pPr>
        <w:pStyle w:val="ConsPlusNormal"/>
        <w:spacing w:before="220"/>
        <w:ind w:firstLine="540"/>
        <w:jc w:val="both"/>
      </w:pPr>
      <w:r>
        <w:lastRenderedPageBreak/>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180778" w:rsidRDefault="00180778">
      <w:pPr>
        <w:pStyle w:val="ConsPlusNormal"/>
        <w:spacing w:before="22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180778" w:rsidRDefault="00180778">
      <w:pPr>
        <w:pStyle w:val="ConsPlusNormal"/>
        <w:spacing w:before="220"/>
        <w:ind w:firstLine="540"/>
        <w:jc w:val="both"/>
      </w:pPr>
      <w:r>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180778" w:rsidRDefault="00180778">
      <w:pPr>
        <w:pStyle w:val="ConsPlusNormal"/>
        <w:spacing w:before="22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180778" w:rsidRDefault="00180778">
      <w:pPr>
        <w:pStyle w:val="ConsPlusNormal"/>
        <w:spacing w:before="220"/>
        <w:ind w:firstLine="540"/>
        <w:jc w:val="both"/>
      </w:pPr>
      <w:r>
        <w:t xml:space="preserve">- у работодателя может отсутствовать локальный акт, описывающий процедуру </w:t>
      </w:r>
      <w:proofErr w:type="gramStart"/>
      <w:r>
        <w:t>осуществления контроля функционирования системы управления</w:t>
      </w:r>
      <w:proofErr w:type="gramEnd"/>
      <w:r>
        <w:t xml:space="preserve"> охраной труда;</w:t>
      </w:r>
    </w:p>
    <w:p w:rsidR="00180778" w:rsidRDefault="00180778">
      <w:pPr>
        <w:pStyle w:val="ConsPlusNormal"/>
        <w:spacing w:before="22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180778" w:rsidRDefault="00180778">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180778" w:rsidRDefault="00180778">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180778" w:rsidRDefault="00180778">
      <w:pPr>
        <w:pStyle w:val="ConsPlusNormal"/>
        <w:spacing w:before="220"/>
        <w:ind w:firstLine="540"/>
        <w:jc w:val="both"/>
      </w:pPr>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180778" w:rsidRDefault="00180778">
      <w:pPr>
        <w:pStyle w:val="ConsPlusNormal"/>
        <w:spacing w:before="22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4" w:history="1">
        <w:r>
          <w:rPr>
            <w:color w:val="0000FF"/>
          </w:rPr>
          <w:t>Раздел VII</w:t>
        </w:r>
      </w:hyperlink>
      <w:r>
        <w:t xml:space="preserve"> Типового положения).</w:t>
      </w:r>
    </w:p>
    <w:p w:rsidR="00180778" w:rsidRDefault="00180778">
      <w:pPr>
        <w:pStyle w:val="ConsPlusNormal"/>
        <w:spacing w:before="22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180778" w:rsidRDefault="00180778">
      <w:pPr>
        <w:pStyle w:val="ConsPlusNormal"/>
        <w:spacing w:before="22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180778" w:rsidRDefault="00180778">
      <w:pPr>
        <w:pStyle w:val="ConsPlusNormal"/>
        <w:spacing w:before="220"/>
        <w:ind w:firstLine="540"/>
        <w:jc w:val="both"/>
      </w:pPr>
      <w:r>
        <w:t>14. Проверка организации работодателем процедуры управления профессиональными рисками.</w:t>
      </w:r>
    </w:p>
    <w:p w:rsidR="00180778" w:rsidRDefault="00180778">
      <w:pPr>
        <w:pStyle w:val="ConsPlusNormal"/>
        <w:spacing w:before="220"/>
        <w:ind w:firstLine="540"/>
        <w:jc w:val="both"/>
      </w:pPr>
      <w:r>
        <w:t xml:space="preserve">В соответствии с </w:t>
      </w:r>
      <w:hyperlink r:id="rId75" w:history="1">
        <w:r>
          <w:rPr>
            <w:color w:val="0000FF"/>
          </w:rPr>
          <w:t>пунктом 33</w:t>
        </w:r>
      </w:hyperlink>
      <w:r>
        <w:t xml:space="preserve"> Типового положения, к мероприятиям по управлению профессиональными рисками относятся:</w:t>
      </w:r>
    </w:p>
    <w:p w:rsidR="00180778" w:rsidRDefault="00180778">
      <w:pPr>
        <w:pStyle w:val="ConsPlusNormal"/>
        <w:spacing w:before="220"/>
        <w:ind w:firstLine="540"/>
        <w:jc w:val="both"/>
      </w:pPr>
      <w:r>
        <w:t>- выявление опасностей;</w:t>
      </w:r>
    </w:p>
    <w:p w:rsidR="00180778" w:rsidRDefault="00180778">
      <w:pPr>
        <w:pStyle w:val="ConsPlusNormal"/>
        <w:spacing w:before="220"/>
        <w:ind w:firstLine="540"/>
        <w:jc w:val="both"/>
      </w:pPr>
      <w:r>
        <w:t>- оценка уровней профессиональных рисков;</w:t>
      </w:r>
    </w:p>
    <w:p w:rsidR="00180778" w:rsidRDefault="00180778">
      <w:pPr>
        <w:pStyle w:val="ConsPlusNormal"/>
        <w:spacing w:before="220"/>
        <w:ind w:firstLine="540"/>
        <w:jc w:val="both"/>
      </w:pPr>
      <w:r>
        <w:t>- снижение уровней профессиональных рисков.</w:t>
      </w:r>
    </w:p>
    <w:p w:rsidR="00180778" w:rsidRDefault="00180778">
      <w:pPr>
        <w:pStyle w:val="ConsPlusNormal"/>
        <w:spacing w:before="220"/>
        <w:ind w:firstLine="540"/>
        <w:jc w:val="both"/>
      </w:pPr>
      <w:r>
        <w:lastRenderedPageBreak/>
        <w:t>Документы, подлежащие изучению:</w:t>
      </w:r>
    </w:p>
    <w:p w:rsidR="00180778" w:rsidRDefault="00180778">
      <w:pPr>
        <w:pStyle w:val="ConsPlusNormal"/>
        <w:spacing w:before="220"/>
        <w:ind w:firstLine="540"/>
        <w:jc w:val="both"/>
      </w:pPr>
      <w:r>
        <w:t>а) Положение о СУОТ работодателя;</w:t>
      </w:r>
    </w:p>
    <w:p w:rsidR="00180778" w:rsidRDefault="00180778">
      <w:pPr>
        <w:pStyle w:val="ConsPlusNormal"/>
        <w:spacing w:before="22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180778" w:rsidRDefault="00180778">
      <w:pPr>
        <w:pStyle w:val="ConsPlusNormal"/>
        <w:spacing w:before="220"/>
        <w:ind w:firstLine="540"/>
        <w:jc w:val="both"/>
      </w:pPr>
      <w:r>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180778" w:rsidRDefault="00180778">
      <w:pPr>
        <w:pStyle w:val="ConsPlusNormal"/>
        <w:spacing w:before="220"/>
        <w:ind w:firstLine="540"/>
        <w:jc w:val="both"/>
      </w:pPr>
      <w:r>
        <w:t>г) результаты проведенной работодателем оценки рисков с указанием установленных уровней;</w:t>
      </w:r>
    </w:p>
    <w:p w:rsidR="00180778" w:rsidRDefault="00180778">
      <w:pPr>
        <w:pStyle w:val="ConsPlusNormal"/>
        <w:spacing w:before="220"/>
        <w:ind w:firstLine="540"/>
        <w:jc w:val="both"/>
      </w:pPr>
      <w:r>
        <w:t>д) перечень мер по исключению или снижению уровней рисков.</w:t>
      </w:r>
    </w:p>
    <w:p w:rsidR="00180778" w:rsidRDefault="00180778">
      <w:pPr>
        <w:pStyle w:val="ConsPlusNormal"/>
        <w:spacing w:before="220"/>
        <w:ind w:firstLine="540"/>
        <w:jc w:val="both"/>
      </w:pPr>
      <w:bookmarkStart w:id="6" w:name="P351"/>
      <w:bookmarkEnd w:id="6"/>
      <w:r>
        <w:t xml:space="preserve">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6" w:history="1">
        <w:r>
          <w:rPr>
            <w:color w:val="0000FF"/>
          </w:rPr>
          <w:t>пунктом 34</w:t>
        </w:r>
      </w:hyperlink>
      <w:r>
        <w:t xml:space="preserve"> Типового положения.</w:t>
      </w:r>
    </w:p>
    <w:p w:rsidR="00180778" w:rsidRDefault="00180778">
      <w:pPr>
        <w:pStyle w:val="ConsPlusNormal"/>
        <w:spacing w:before="220"/>
        <w:ind w:firstLine="540"/>
        <w:jc w:val="both"/>
      </w:pPr>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180778" w:rsidRDefault="00180778">
      <w:pPr>
        <w:pStyle w:val="ConsPlusNormal"/>
        <w:spacing w:before="220"/>
        <w:ind w:firstLine="540"/>
        <w:jc w:val="both"/>
      </w:pPr>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7" w:history="1">
        <w:r>
          <w:rPr>
            <w:color w:val="0000FF"/>
          </w:rPr>
          <w:t>пункта 34</w:t>
        </w:r>
      </w:hyperlink>
      <w:r>
        <w:t xml:space="preserve"> Типового положения.</w:t>
      </w:r>
    </w:p>
    <w:p w:rsidR="00180778" w:rsidRDefault="00180778">
      <w:pPr>
        <w:pStyle w:val="ConsPlusNormal"/>
        <w:spacing w:before="220"/>
        <w:ind w:firstLine="540"/>
        <w:jc w:val="both"/>
      </w:pPr>
      <w:r>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8" w:history="1">
        <w:r>
          <w:rPr>
            <w:color w:val="0000FF"/>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79" w:history="1">
        <w:r>
          <w:rPr>
            <w:color w:val="0000FF"/>
          </w:rPr>
          <w:t>пунктом 35</w:t>
        </w:r>
      </w:hyperlink>
      <w:r>
        <w:t xml:space="preserve"> и (или) </w:t>
      </w:r>
      <w:hyperlink r:id="rId80" w:history="1">
        <w:r>
          <w:rPr>
            <w:color w:val="0000FF"/>
          </w:rPr>
          <w:t>пунктом 36</w:t>
        </w:r>
      </w:hyperlink>
      <w:r>
        <w:t xml:space="preserve"> Типового положения.</w:t>
      </w:r>
    </w:p>
    <w:p w:rsidR="00180778" w:rsidRDefault="00180778">
      <w:pPr>
        <w:pStyle w:val="ConsPlusNormal"/>
        <w:spacing w:before="220"/>
        <w:ind w:firstLine="540"/>
        <w:jc w:val="both"/>
      </w:pPr>
      <w:r>
        <w:t>14.3. Далее необходимо изучить результаты проведения работодателем оценки уровней рисков, связанных с опасностями из перечня (реестра).</w:t>
      </w:r>
    </w:p>
    <w:p w:rsidR="00180778" w:rsidRDefault="00180778">
      <w:pPr>
        <w:pStyle w:val="ConsPlusNormal"/>
        <w:spacing w:before="220"/>
        <w:ind w:firstLine="540"/>
        <w:jc w:val="both"/>
      </w:pPr>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1" w:history="1">
        <w:r>
          <w:rPr>
            <w:color w:val="0000FF"/>
          </w:rPr>
          <w:t>статьями 209</w:t>
        </w:r>
      </w:hyperlink>
      <w:r>
        <w:t xml:space="preserve">, </w:t>
      </w:r>
      <w:hyperlink r:id="rId82" w:history="1">
        <w:r>
          <w:rPr>
            <w:color w:val="0000FF"/>
          </w:rPr>
          <w:t>212</w:t>
        </w:r>
      </w:hyperlink>
      <w:r>
        <w:t xml:space="preserve">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180778" w:rsidRDefault="00180778">
      <w:pPr>
        <w:pStyle w:val="ConsPlusNormal"/>
        <w:spacing w:before="22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180778" w:rsidRDefault="00180778">
      <w:pPr>
        <w:pStyle w:val="ConsPlusNormal"/>
        <w:spacing w:before="220"/>
        <w:ind w:firstLine="540"/>
        <w:jc w:val="both"/>
      </w:pPr>
      <w:r>
        <w:t xml:space="preserve">В соответствии с </w:t>
      </w:r>
      <w:hyperlink r:id="rId83" w:history="1">
        <w:r>
          <w:rPr>
            <w:color w:val="0000FF"/>
          </w:rPr>
          <w:t>пунктом 38</w:t>
        </w:r>
      </w:hyperlink>
      <w:r>
        <w:t xml:space="preserve"> Типового положения, при оценке уровней рисков </w:t>
      </w:r>
      <w:r>
        <w:lastRenderedPageBreak/>
        <w:t>работодателем должно учитываться следующее:</w:t>
      </w:r>
    </w:p>
    <w:p w:rsidR="00180778" w:rsidRDefault="00180778">
      <w:pPr>
        <w:pStyle w:val="ConsPlusNormal"/>
        <w:spacing w:before="22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180778" w:rsidRDefault="00180778">
      <w:pPr>
        <w:pStyle w:val="ConsPlusNormal"/>
        <w:spacing w:before="220"/>
        <w:ind w:firstLine="540"/>
        <w:jc w:val="both"/>
      </w:pPr>
      <w:r>
        <w:t>б) тяжесть возможного ущерба растет пропорционально увеличению числа людей, подвергающихся опасности;</w:t>
      </w:r>
    </w:p>
    <w:p w:rsidR="00180778" w:rsidRDefault="00180778">
      <w:pPr>
        <w:pStyle w:val="ConsPlusNormal"/>
        <w:spacing w:before="220"/>
        <w:ind w:firstLine="540"/>
        <w:jc w:val="both"/>
      </w:pPr>
      <w:r>
        <w:t>в) все оцененные профессиональные риски подлежат управлению.</w:t>
      </w:r>
    </w:p>
    <w:p w:rsidR="00180778" w:rsidRDefault="00180778">
      <w:pPr>
        <w:pStyle w:val="ConsPlusNormal"/>
        <w:spacing w:before="220"/>
        <w:ind w:firstLine="540"/>
        <w:jc w:val="both"/>
      </w:pPr>
      <w:bookmarkStart w:id="7" w:name="P362"/>
      <w:bookmarkEnd w:id="7"/>
      <w:r>
        <w:t>14.4. Следующим шагом является проверка запланированных работодателем мер управления рисками.</w:t>
      </w:r>
    </w:p>
    <w:p w:rsidR="00180778" w:rsidRDefault="00180778">
      <w:pPr>
        <w:pStyle w:val="ConsPlusNormal"/>
        <w:spacing w:before="220"/>
        <w:ind w:firstLine="540"/>
        <w:jc w:val="both"/>
      </w:pPr>
      <w:r>
        <w:t xml:space="preserve">В соответствии с </w:t>
      </w:r>
      <w:hyperlink r:id="rId84" w:history="1">
        <w:r>
          <w:rPr>
            <w:color w:val="0000FF"/>
          </w:rPr>
          <w:t>пунктом 39</w:t>
        </w:r>
      </w:hyperlink>
      <w:r>
        <w:t xml:space="preserve"> Типового положения, к мерам по исключению или снижению уровней профессиональных рисков относятся:</w:t>
      </w:r>
    </w:p>
    <w:p w:rsidR="00180778" w:rsidRDefault="00180778">
      <w:pPr>
        <w:pStyle w:val="ConsPlusNormal"/>
        <w:spacing w:before="220"/>
        <w:ind w:firstLine="540"/>
        <w:jc w:val="both"/>
      </w:pPr>
      <w:r>
        <w:t>а) исключение опасной работы (процедуры);</w:t>
      </w:r>
    </w:p>
    <w:p w:rsidR="00180778" w:rsidRDefault="00180778">
      <w:pPr>
        <w:pStyle w:val="ConsPlusNormal"/>
        <w:spacing w:before="220"/>
        <w:ind w:firstLine="540"/>
        <w:jc w:val="both"/>
      </w:pPr>
      <w:r>
        <w:t>б) замена опасной работы (процедуры) менее опасной;</w:t>
      </w:r>
    </w:p>
    <w:p w:rsidR="00180778" w:rsidRDefault="00180778">
      <w:pPr>
        <w:pStyle w:val="ConsPlusNormal"/>
        <w:spacing w:before="220"/>
        <w:ind w:firstLine="540"/>
        <w:jc w:val="both"/>
      </w:pPr>
      <w:r>
        <w:t>в) реализация инженерных (технических) методов ограничения риска воздействия опасностей на работников;</w:t>
      </w:r>
    </w:p>
    <w:p w:rsidR="00180778" w:rsidRDefault="00180778">
      <w:pPr>
        <w:pStyle w:val="ConsPlusNormal"/>
        <w:spacing w:before="220"/>
        <w:ind w:firstLine="540"/>
        <w:jc w:val="both"/>
      </w:pPr>
      <w:r>
        <w:t xml:space="preserve">г) 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180778" w:rsidRDefault="00180778">
      <w:pPr>
        <w:pStyle w:val="ConsPlusNormal"/>
        <w:spacing w:before="220"/>
        <w:ind w:firstLine="540"/>
        <w:jc w:val="both"/>
      </w:pPr>
      <w:r>
        <w:t>д) использование средств индивидуальной защиты.</w:t>
      </w:r>
    </w:p>
    <w:p w:rsidR="00180778" w:rsidRDefault="00180778">
      <w:pPr>
        <w:pStyle w:val="ConsPlusNormal"/>
        <w:spacing w:before="220"/>
        <w:ind w:firstLine="540"/>
        <w:jc w:val="both"/>
      </w:pPr>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5" w:history="1">
        <w:r>
          <w:rPr>
            <w:color w:val="0000FF"/>
          </w:rPr>
          <w:t>пунктом 37</w:t>
        </w:r>
      </w:hyperlink>
      <w:r>
        <w:t xml:space="preserve"> Типового положения (подпункт г), в котором говорится о том, что все оцененные риски подлежат управлению.</w:t>
      </w:r>
    </w:p>
    <w:p w:rsidR="00180778" w:rsidRDefault="00180778">
      <w:pPr>
        <w:pStyle w:val="ConsPlusNormal"/>
        <w:spacing w:before="220"/>
        <w:ind w:firstLine="540"/>
        <w:jc w:val="both"/>
      </w:pPr>
      <w:r>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r:id="rId86" w:history="1">
        <w:r>
          <w:rPr>
            <w:color w:val="0000FF"/>
          </w:rPr>
          <w:t>подпункта д 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180778" w:rsidRDefault="00180778">
      <w:pPr>
        <w:pStyle w:val="ConsPlusNormal"/>
        <w:spacing w:before="220"/>
        <w:ind w:firstLine="540"/>
        <w:jc w:val="both"/>
      </w:pPr>
      <w:r>
        <w:t>14.5. Иные выявленные нарушения, связанные с несчастным случаем.</w:t>
      </w:r>
    </w:p>
    <w:p w:rsidR="00180778" w:rsidRDefault="00180778">
      <w:pPr>
        <w:pStyle w:val="ConsPlusNormal"/>
        <w:spacing w:before="220"/>
        <w:ind w:firstLine="540"/>
        <w:jc w:val="both"/>
      </w:pPr>
      <w:r>
        <w:t>В ходе проведения расследования было установлено, что:</w:t>
      </w:r>
    </w:p>
    <w:p w:rsidR="00180778" w:rsidRDefault="00180778">
      <w:pPr>
        <w:pStyle w:val="ConsPlusNormal"/>
        <w:spacing w:before="220"/>
        <w:ind w:firstLine="540"/>
        <w:jc w:val="both"/>
      </w:pPr>
      <w:r>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t>п.п</w:t>
      </w:r>
      <w:proofErr w:type="spellEnd"/>
      <w:r>
        <w:t xml:space="preserve">. ____ </w:t>
      </w:r>
      <w:proofErr w:type="gramStart"/>
      <w:r>
        <w:t>"Положения о нарядной системе").</w:t>
      </w:r>
      <w:proofErr w:type="gramEnd"/>
      <w:r>
        <w:t xml:space="preserve">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180778" w:rsidRDefault="00180778">
      <w:pPr>
        <w:pStyle w:val="ConsPlusNormal"/>
        <w:spacing w:before="22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180778" w:rsidRDefault="00180778">
      <w:pPr>
        <w:pStyle w:val="ConsPlusNormal"/>
        <w:spacing w:before="220"/>
        <w:ind w:firstLine="540"/>
        <w:jc w:val="both"/>
      </w:pPr>
      <w:proofErr w:type="gramStart"/>
      <w:r>
        <w:t xml:space="preserve">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w:t>
      </w:r>
      <w:r>
        <w:lastRenderedPageBreak/>
        <w:t>указаны разрешенные и запрещенные направления движения, поворотов, выездов и съездов (</w:t>
      </w:r>
      <w:proofErr w:type="spellStart"/>
      <w:r>
        <w:t>п.п</w:t>
      </w:r>
      <w:proofErr w:type="spellEnd"/>
      <w:r>
        <w:t>.</w:t>
      </w:r>
      <w:proofErr w:type="gramEnd"/>
      <w:r>
        <w:t xml:space="preserve"> ____ </w:t>
      </w:r>
      <w:proofErr w:type="gramStart"/>
      <w:r>
        <w:t>"Положения о нарядной системе").</w:t>
      </w:r>
      <w:proofErr w:type="gramEnd"/>
    </w:p>
    <w:p w:rsidR="00180778" w:rsidRDefault="00180778">
      <w:pPr>
        <w:pStyle w:val="ConsPlusNormal"/>
        <w:spacing w:before="22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180778" w:rsidRDefault="00180778">
      <w:pPr>
        <w:pStyle w:val="ConsPlusNormal"/>
        <w:spacing w:before="220"/>
        <w:ind w:firstLine="540"/>
        <w:jc w:val="both"/>
      </w:pPr>
      <w:r>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180778" w:rsidRDefault="00180778">
      <w:pPr>
        <w:pStyle w:val="ConsPlusNormal"/>
        <w:spacing w:before="22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180778" w:rsidRDefault="00180778">
      <w:pPr>
        <w:pStyle w:val="ConsPlusNormal"/>
        <w:spacing w:before="22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180778" w:rsidRDefault="00180778">
      <w:pPr>
        <w:pStyle w:val="ConsPlusNormal"/>
        <w:spacing w:before="220"/>
        <w:ind w:firstLine="540"/>
        <w:jc w:val="both"/>
      </w:pPr>
      <w:r>
        <w:t xml:space="preserve">Однако при проведении расследования несчастного случая основным направлением, учитывая </w:t>
      </w:r>
      <w:hyperlink w:anchor="P351" w:history="1">
        <w:r>
          <w:rPr>
            <w:color w:val="0000FF"/>
          </w:rPr>
          <w:t>пункты 14.1</w:t>
        </w:r>
      </w:hyperlink>
      <w:r>
        <w:t xml:space="preserve">, </w:t>
      </w:r>
      <w:hyperlink w:anchor="P362" w:history="1">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180778" w:rsidRDefault="00180778">
      <w:pPr>
        <w:pStyle w:val="ConsPlusNormal"/>
        <w:spacing w:before="220"/>
        <w:ind w:firstLine="540"/>
        <w:jc w:val="both"/>
      </w:pPr>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7" w:history="1">
        <w:r>
          <w:rPr>
            <w:color w:val="0000FF"/>
          </w:rPr>
          <w:t>пунктах 8</w:t>
        </w:r>
      </w:hyperlink>
      <w:r>
        <w:t xml:space="preserve"> Типового положения.</w:t>
      </w:r>
    </w:p>
    <w:p w:rsidR="00180778" w:rsidRDefault="00180778">
      <w:pPr>
        <w:pStyle w:val="ConsPlusNormal"/>
        <w:spacing w:before="22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180778" w:rsidRDefault="00180778">
      <w:pPr>
        <w:pStyle w:val="ConsPlusNormal"/>
        <w:spacing w:before="22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180778" w:rsidRDefault="00180778">
      <w:pPr>
        <w:pStyle w:val="ConsPlusNormal"/>
        <w:jc w:val="both"/>
      </w:pPr>
    </w:p>
    <w:p w:rsidR="00180778" w:rsidRDefault="00180778">
      <w:pPr>
        <w:pStyle w:val="ConsPlusTitle"/>
        <w:jc w:val="center"/>
        <w:outlineLvl w:val="1"/>
      </w:pPr>
      <w:r>
        <w:t>IV. Заполнение отдельных пунктов акта о расследовании</w:t>
      </w:r>
    </w:p>
    <w:p w:rsidR="00180778" w:rsidRDefault="00180778">
      <w:pPr>
        <w:pStyle w:val="ConsPlusTitle"/>
        <w:jc w:val="center"/>
      </w:pPr>
      <w:proofErr w:type="gramStart"/>
      <w:r>
        <w:t>группового несчастного случая (тяжелого несчастного случая,</w:t>
      </w:r>
      <w:proofErr w:type="gramEnd"/>
    </w:p>
    <w:p w:rsidR="00180778" w:rsidRDefault="00180778">
      <w:pPr>
        <w:pStyle w:val="ConsPlusTitle"/>
        <w:jc w:val="center"/>
      </w:pPr>
      <w:r>
        <w:t>несчастного случая со смертельным исходом) формы 4</w:t>
      </w:r>
    </w:p>
    <w:p w:rsidR="00180778" w:rsidRDefault="00180778">
      <w:pPr>
        <w:pStyle w:val="ConsPlusNormal"/>
        <w:jc w:val="both"/>
      </w:pPr>
    </w:p>
    <w:p w:rsidR="00180778" w:rsidRDefault="00180778">
      <w:pPr>
        <w:pStyle w:val="ConsPlusNormal"/>
        <w:ind w:firstLine="540"/>
        <w:jc w:val="both"/>
      </w:pPr>
      <w:bookmarkStart w:id="8" w:name="P389"/>
      <w:bookmarkEnd w:id="8"/>
      <w:r>
        <w:t xml:space="preserve">15. </w:t>
      </w:r>
      <w:proofErr w:type="gramStart"/>
      <w:r>
        <w:t xml:space="preserve">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8" w:history="1">
        <w:r>
          <w:rPr>
            <w:color w:val="0000FF"/>
          </w:rPr>
          <w:t>пункты 3</w:t>
        </w:r>
      </w:hyperlink>
      <w:r>
        <w:t xml:space="preserve">, </w:t>
      </w:r>
      <w:hyperlink r:id="rId89" w:history="1">
        <w:r>
          <w:rPr>
            <w:color w:val="0000FF"/>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w:t>
      </w:r>
      <w:proofErr w:type="gramEnd"/>
      <w:r>
        <w:t>) следующую информацию (может быть включена и другая информация, касающаяся несчастного случая).</w:t>
      </w:r>
    </w:p>
    <w:p w:rsidR="00180778" w:rsidRDefault="00180778">
      <w:pPr>
        <w:pStyle w:val="ConsPlusNormal"/>
        <w:spacing w:before="220"/>
        <w:ind w:firstLine="540"/>
        <w:jc w:val="both"/>
      </w:pPr>
      <w:r>
        <w:t>15.1. Краткая характеристика места (объекта), где произошел несчастный случай (</w:t>
      </w:r>
      <w:hyperlink r:id="rId90" w:history="1">
        <w:r>
          <w:rPr>
            <w:color w:val="0000FF"/>
          </w:rPr>
          <w:t>пункт 3</w:t>
        </w:r>
      </w:hyperlink>
      <w:r>
        <w:t xml:space="preserve"> формы 4).</w:t>
      </w:r>
    </w:p>
    <w:p w:rsidR="00180778" w:rsidRDefault="00180778">
      <w:pPr>
        <w:pStyle w:val="ConsPlusNormal"/>
        <w:spacing w:before="220"/>
        <w:ind w:firstLine="540"/>
        <w:jc w:val="both"/>
      </w:pPr>
      <w:r>
        <w:t xml:space="preserve">1) Из </w:t>
      </w:r>
      <w:hyperlink r:id="rId91" w:history="1">
        <w:r>
          <w:rPr>
            <w:color w:val="0000FF"/>
          </w:rPr>
          <w:t>пункта 1</w:t>
        </w:r>
      </w:hyperlink>
      <w:r>
        <w:t xml:space="preserve"> Протокола осмотра места несчастного случая целесообразно занести следующие сведения (форма 7) (Приложение N 1 к Постановлению N 73):</w:t>
      </w:r>
    </w:p>
    <w:p w:rsidR="00180778" w:rsidRDefault="00180778">
      <w:pPr>
        <w:pStyle w:val="ConsPlusNormal"/>
        <w:spacing w:before="220"/>
        <w:ind w:firstLine="540"/>
        <w:jc w:val="both"/>
      </w:pPr>
      <w:r>
        <w:t>- обстановка и состояние места несчастного случая на момент осмотра;</w:t>
      </w:r>
    </w:p>
    <w:p w:rsidR="00180778" w:rsidRDefault="00180778">
      <w:pPr>
        <w:pStyle w:val="ConsPlusNormal"/>
        <w:spacing w:before="22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180778" w:rsidRDefault="00180778">
      <w:pPr>
        <w:pStyle w:val="ConsPlusNormal"/>
        <w:spacing w:before="220"/>
        <w:ind w:firstLine="540"/>
        <w:jc w:val="both"/>
      </w:pPr>
      <w:proofErr w:type="gramStart"/>
      <w:r>
        <w:lastRenderedPageBreak/>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roofErr w:type="gramEnd"/>
    </w:p>
    <w:p w:rsidR="00180778" w:rsidRDefault="00180778">
      <w:pPr>
        <w:pStyle w:val="ConsPlusNormal"/>
        <w:spacing w:before="220"/>
        <w:ind w:firstLine="540"/>
        <w:jc w:val="both"/>
      </w:pPr>
      <w:proofErr w:type="gramStart"/>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2" w:history="1">
        <w:r>
          <w:rPr>
            <w:color w:val="0000FF"/>
          </w:rPr>
          <w:t>пункт 3</w:t>
        </w:r>
      </w:hyperlink>
      <w:r>
        <w:t xml:space="preserve"> формы 7);</w:t>
      </w:r>
      <w:proofErr w:type="gramEnd"/>
    </w:p>
    <w:p w:rsidR="00180778" w:rsidRDefault="00180778">
      <w:pPr>
        <w:pStyle w:val="ConsPlusNormal"/>
        <w:spacing w:before="220"/>
        <w:ind w:firstLine="540"/>
        <w:jc w:val="both"/>
      </w:pPr>
      <w:r>
        <w:t>- наличие и состояние защитных ограждений и других средств безопасности (</w:t>
      </w:r>
      <w:hyperlink r:id="rId93" w:history="1">
        <w:r>
          <w:rPr>
            <w:color w:val="0000FF"/>
          </w:rPr>
          <w:t>пункт 4</w:t>
        </w:r>
      </w:hyperlink>
      <w:r>
        <w:t xml:space="preserve"> формы 7);</w:t>
      </w:r>
    </w:p>
    <w:p w:rsidR="00180778" w:rsidRDefault="00180778">
      <w:pPr>
        <w:pStyle w:val="ConsPlusNormal"/>
        <w:spacing w:before="220"/>
        <w:ind w:firstLine="540"/>
        <w:jc w:val="both"/>
      </w:pPr>
      <w:r>
        <w:t>- наличие и состояние средств индивидуальной защиты, которыми пользовался погибший (</w:t>
      </w:r>
      <w:hyperlink r:id="rId94" w:history="1">
        <w:r>
          <w:rPr>
            <w:color w:val="0000FF"/>
          </w:rPr>
          <w:t>пункт 5</w:t>
        </w:r>
      </w:hyperlink>
      <w:r>
        <w:t xml:space="preserve"> формы 7);</w:t>
      </w:r>
    </w:p>
    <w:p w:rsidR="00180778" w:rsidRDefault="00180778">
      <w:pPr>
        <w:pStyle w:val="ConsPlusNormal"/>
        <w:spacing w:before="220"/>
        <w:ind w:firstLine="540"/>
        <w:jc w:val="both"/>
      </w:pPr>
      <w:r>
        <w:t xml:space="preserve">-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r:id="rId95" w:history="1">
        <w:r>
          <w:rPr>
            <w:color w:val="0000FF"/>
          </w:rPr>
          <w:t>пункт 6</w:t>
        </w:r>
      </w:hyperlink>
      <w:r>
        <w:t xml:space="preserve"> формы 7);</w:t>
      </w:r>
    </w:p>
    <w:p w:rsidR="00180778" w:rsidRDefault="00180778">
      <w:pPr>
        <w:pStyle w:val="ConsPlusNormal"/>
        <w:spacing w:before="220"/>
        <w:ind w:firstLine="540"/>
        <w:jc w:val="both"/>
      </w:pPr>
      <w:r>
        <w:t>- состояние освещенности и температуры (</w:t>
      </w:r>
      <w:hyperlink r:id="rId96" w:history="1">
        <w:r>
          <w:rPr>
            <w:color w:val="0000FF"/>
          </w:rPr>
          <w:t>пункт 7</w:t>
        </w:r>
      </w:hyperlink>
      <w:r>
        <w:t xml:space="preserve"> формы 7).</w:t>
      </w:r>
    </w:p>
    <w:p w:rsidR="00180778" w:rsidRDefault="00180778">
      <w:pPr>
        <w:pStyle w:val="ConsPlusNormal"/>
        <w:spacing w:before="220"/>
        <w:ind w:firstLine="540"/>
        <w:jc w:val="both"/>
      </w:pPr>
      <w:r>
        <w:t>3) Далее целесообразно указать тип места происшествия.</w:t>
      </w:r>
    </w:p>
    <w:p w:rsidR="00180778" w:rsidRDefault="00180778">
      <w:pPr>
        <w:pStyle w:val="ConsPlusNormal"/>
        <w:spacing w:before="220"/>
        <w:ind w:firstLine="540"/>
        <w:jc w:val="both"/>
      </w:pPr>
      <w:r>
        <w:t>Примеры типов мест происшествия:</w:t>
      </w:r>
    </w:p>
    <w:p w:rsidR="00180778" w:rsidRDefault="00180778">
      <w:pPr>
        <w:pStyle w:val="ConsPlusNormal"/>
        <w:spacing w:before="220"/>
        <w:ind w:firstLine="540"/>
        <w:jc w:val="both"/>
      </w:pPr>
      <w:r>
        <w:t>а) строительная площадка;</w:t>
      </w:r>
    </w:p>
    <w:p w:rsidR="00180778" w:rsidRDefault="00180778">
      <w:pPr>
        <w:pStyle w:val="ConsPlusNormal"/>
        <w:spacing w:before="220"/>
        <w:ind w:firstLine="540"/>
        <w:jc w:val="both"/>
      </w:pPr>
      <w:r>
        <w:t>б) крыша или строительные леса;</w:t>
      </w:r>
    </w:p>
    <w:p w:rsidR="00180778" w:rsidRDefault="00180778">
      <w:pPr>
        <w:pStyle w:val="ConsPlusNormal"/>
        <w:spacing w:before="220"/>
        <w:ind w:firstLine="540"/>
        <w:jc w:val="both"/>
      </w:pPr>
      <w:r>
        <w:t>в) транспорт (указать вид транспортного средства):</w:t>
      </w:r>
    </w:p>
    <w:p w:rsidR="00180778" w:rsidRDefault="00180778">
      <w:pPr>
        <w:pStyle w:val="ConsPlusNormal"/>
        <w:spacing w:before="220"/>
        <w:ind w:firstLine="540"/>
        <w:jc w:val="both"/>
      </w:pPr>
      <w:r>
        <w:t>- легковой;</w:t>
      </w:r>
    </w:p>
    <w:p w:rsidR="00180778" w:rsidRDefault="00180778">
      <w:pPr>
        <w:pStyle w:val="ConsPlusNormal"/>
        <w:spacing w:before="220"/>
        <w:ind w:firstLine="540"/>
        <w:jc w:val="both"/>
      </w:pPr>
      <w:r>
        <w:t>- грузовой;</w:t>
      </w:r>
    </w:p>
    <w:p w:rsidR="00180778" w:rsidRDefault="00180778">
      <w:pPr>
        <w:pStyle w:val="ConsPlusNormal"/>
        <w:spacing w:before="220"/>
        <w:ind w:firstLine="540"/>
        <w:jc w:val="both"/>
      </w:pPr>
      <w:r>
        <w:t>- общественный;</w:t>
      </w:r>
    </w:p>
    <w:p w:rsidR="00180778" w:rsidRDefault="00180778">
      <w:pPr>
        <w:pStyle w:val="ConsPlusNormal"/>
        <w:spacing w:before="220"/>
        <w:ind w:firstLine="540"/>
        <w:jc w:val="both"/>
      </w:pPr>
      <w:r>
        <w:t>- строительная техника;</w:t>
      </w:r>
    </w:p>
    <w:p w:rsidR="00180778" w:rsidRDefault="00180778">
      <w:pPr>
        <w:pStyle w:val="ConsPlusNormal"/>
        <w:spacing w:before="220"/>
        <w:ind w:firstLine="540"/>
        <w:jc w:val="both"/>
      </w:pPr>
      <w:r>
        <w:t>- дорожная техника;</w:t>
      </w:r>
    </w:p>
    <w:p w:rsidR="00180778" w:rsidRDefault="00180778">
      <w:pPr>
        <w:pStyle w:val="ConsPlusNormal"/>
        <w:spacing w:before="220"/>
        <w:ind w:firstLine="540"/>
        <w:jc w:val="both"/>
      </w:pPr>
      <w:r>
        <w:t>- средства малой механизации;</w:t>
      </w:r>
    </w:p>
    <w:p w:rsidR="00180778" w:rsidRDefault="00180778">
      <w:pPr>
        <w:pStyle w:val="ConsPlusNormal"/>
        <w:spacing w:before="220"/>
        <w:ind w:firstLine="540"/>
        <w:jc w:val="both"/>
      </w:pPr>
      <w:r>
        <w:t>- складской и внутризаводской транспорт;</w:t>
      </w:r>
    </w:p>
    <w:p w:rsidR="00180778" w:rsidRDefault="00180778">
      <w:pPr>
        <w:pStyle w:val="ConsPlusNormal"/>
        <w:spacing w:before="220"/>
        <w:ind w:firstLine="540"/>
        <w:jc w:val="both"/>
      </w:pPr>
      <w:r>
        <w:t>- локомотив;</w:t>
      </w:r>
    </w:p>
    <w:p w:rsidR="00180778" w:rsidRDefault="00180778">
      <w:pPr>
        <w:pStyle w:val="ConsPlusNormal"/>
        <w:spacing w:before="220"/>
        <w:ind w:firstLine="540"/>
        <w:jc w:val="both"/>
      </w:pPr>
      <w:r>
        <w:t>- вертолет;</w:t>
      </w:r>
    </w:p>
    <w:p w:rsidR="00180778" w:rsidRDefault="00180778">
      <w:pPr>
        <w:pStyle w:val="ConsPlusNormal"/>
        <w:spacing w:before="220"/>
        <w:ind w:firstLine="540"/>
        <w:jc w:val="both"/>
      </w:pPr>
      <w:r>
        <w:t>- самолет.</w:t>
      </w:r>
    </w:p>
    <w:p w:rsidR="00180778" w:rsidRDefault="00180778">
      <w:pPr>
        <w:pStyle w:val="ConsPlusNormal"/>
        <w:spacing w:before="220"/>
        <w:ind w:firstLine="540"/>
        <w:jc w:val="both"/>
      </w:pPr>
      <w:r>
        <w:t>г) объект с замкнутым пространством (указать наименование объекта: колодец, элеватор, цистерна и тому подобное);</w:t>
      </w:r>
    </w:p>
    <w:p w:rsidR="00180778" w:rsidRDefault="00180778">
      <w:pPr>
        <w:pStyle w:val="ConsPlusNormal"/>
        <w:spacing w:before="220"/>
        <w:ind w:firstLine="540"/>
        <w:jc w:val="both"/>
      </w:pPr>
      <w:r>
        <w:t>д) складские помещения;</w:t>
      </w:r>
    </w:p>
    <w:p w:rsidR="00180778" w:rsidRDefault="00180778">
      <w:pPr>
        <w:pStyle w:val="ConsPlusNormal"/>
        <w:spacing w:before="220"/>
        <w:ind w:firstLine="540"/>
        <w:jc w:val="both"/>
      </w:pPr>
      <w:r>
        <w:t>е) офисные помещения;</w:t>
      </w:r>
    </w:p>
    <w:p w:rsidR="00180778" w:rsidRDefault="00180778">
      <w:pPr>
        <w:pStyle w:val="ConsPlusNormal"/>
        <w:spacing w:before="220"/>
        <w:ind w:firstLine="540"/>
        <w:jc w:val="both"/>
      </w:pPr>
      <w:r>
        <w:t>ж) железнодорожные пути;</w:t>
      </w:r>
    </w:p>
    <w:p w:rsidR="00180778" w:rsidRDefault="00180778">
      <w:pPr>
        <w:pStyle w:val="ConsPlusNormal"/>
        <w:spacing w:before="220"/>
        <w:ind w:firstLine="540"/>
        <w:jc w:val="both"/>
      </w:pPr>
      <w:r>
        <w:t>з) железнодорожный переезд;</w:t>
      </w:r>
    </w:p>
    <w:p w:rsidR="00180778" w:rsidRDefault="00180778">
      <w:pPr>
        <w:pStyle w:val="ConsPlusNormal"/>
        <w:spacing w:before="220"/>
        <w:ind w:firstLine="540"/>
        <w:jc w:val="both"/>
      </w:pPr>
      <w:r>
        <w:lastRenderedPageBreak/>
        <w:t>и) ремонтные помещения;</w:t>
      </w:r>
    </w:p>
    <w:p w:rsidR="00180778" w:rsidRDefault="00180778">
      <w:pPr>
        <w:pStyle w:val="ConsPlusNormal"/>
        <w:spacing w:before="220"/>
        <w:ind w:firstLine="540"/>
        <w:jc w:val="both"/>
      </w:pPr>
      <w:r>
        <w:t>к) производственные помещения;</w:t>
      </w:r>
    </w:p>
    <w:p w:rsidR="00180778" w:rsidRDefault="00180778">
      <w:pPr>
        <w:pStyle w:val="ConsPlusNormal"/>
        <w:spacing w:before="220"/>
        <w:ind w:firstLine="540"/>
        <w:jc w:val="both"/>
      </w:pPr>
      <w:r>
        <w:t>л) проезжая часть;</w:t>
      </w:r>
    </w:p>
    <w:p w:rsidR="00180778" w:rsidRDefault="00180778">
      <w:pPr>
        <w:pStyle w:val="ConsPlusNormal"/>
        <w:spacing w:before="220"/>
        <w:ind w:firstLine="540"/>
        <w:jc w:val="both"/>
      </w:pPr>
      <w:r>
        <w:t>м) тротуар или пешеходная зона;</w:t>
      </w:r>
    </w:p>
    <w:p w:rsidR="00180778" w:rsidRDefault="00180778">
      <w:pPr>
        <w:pStyle w:val="ConsPlusNormal"/>
        <w:spacing w:before="220"/>
        <w:ind w:firstLine="540"/>
        <w:jc w:val="both"/>
      </w:pPr>
      <w:r>
        <w:t>н) выполнение подземных работ;</w:t>
      </w:r>
    </w:p>
    <w:p w:rsidR="00180778" w:rsidRDefault="00180778">
      <w:pPr>
        <w:pStyle w:val="ConsPlusNormal"/>
        <w:spacing w:before="220"/>
        <w:ind w:firstLine="540"/>
        <w:jc w:val="both"/>
      </w:pPr>
      <w:r>
        <w:t>о) иной тип места происшествия, не предусмотренный в перечне выше.</w:t>
      </w:r>
    </w:p>
    <w:p w:rsidR="00180778" w:rsidRDefault="00180778">
      <w:pPr>
        <w:pStyle w:val="ConsPlusNormal"/>
        <w:spacing w:before="220"/>
        <w:ind w:firstLine="540"/>
        <w:jc w:val="both"/>
      </w:pPr>
      <w:r>
        <w:t>15.2. Обстоятельства несчастного случая (</w:t>
      </w:r>
      <w:hyperlink r:id="rId97" w:history="1">
        <w:r>
          <w:rPr>
            <w:color w:val="0000FF"/>
          </w:rPr>
          <w:t>пункт 4</w:t>
        </w:r>
      </w:hyperlink>
      <w:r>
        <w:t xml:space="preserve"> формы 4).</w:t>
      </w:r>
    </w:p>
    <w:p w:rsidR="00180778" w:rsidRDefault="00180778">
      <w:pPr>
        <w:pStyle w:val="ConsPlusNormal"/>
        <w:spacing w:before="220"/>
        <w:ind w:firstLine="540"/>
        <w:jc w:val="both"/>
      </w:pPr>
      <w:r>
        <w:t xml:space="preserve">При описании обстоятельств несчастного случая целесообразно указать сведения из </w:t>
      </w:r>
      <w:hyperlink r:id="rId98" w:history="1">
        <w:r>
          <w:rPr>
            <w:color w:val="0000FF"/>
          </w:rPr>
          <w:t>пункта 8</w:t>
        </w:r>
      </w:hyperlink>
      <w:r>
        <w:t xml:space="preserve"> Акта Н-1 (форма 2) например, после слов "В ходе расследования установлено":</w:t>
      </w:r>
    </w:p>
    <w:p w:rsidR="00180778" w:rsidRDefault="00180778">
      <w:pPr>
        <w:pStyle w:val="ConsPlusNormal"/>
        <w:spacing w:before="220"/>
        <w:ind w:firstLine="540"/>
        <w:jc w:val="both"/>
      </w:pPr>
      <w:r>
        <w:t>1) Вид происшествия (</w:t>
      </w:r>
      <w:hyperlink r:id="rId99" w:history="1">
        <w:r>
          <w:rPr>
            <w:color w:val="0000FF"/>
          </w:rPr>
          <w:t>пункт 8.1</w:t>
        </w:r>
      </w:hyperlink>
      <w:r>
        <w:t xml:space="preserve"> формы 2)</w:t>
      </w:r>
    </w:p>
    <w:p w:rsidR="00180778" w:rsidRDefault="00180778">
      <w:pPr>
        <w:pStyle w:val="ConsPlusNormal"/>
        <w:spacing w:before="22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180778" w:rsidRDefault="00180778">
      <w:pPr>
        <w:pStyle w:val="ConsPlusNormal"/>
        <w:spacing w:before="220"/>
        <w:ind w:firstLine="540"/>
        <w:jc w:val="both"/>
      </w:pPr>
      <w:r>
        <w:t>2) Характер полученных повреждений и орган, подвергшийся повреждению, медицинское заключение о тяжести повреждения здоровья (</w:t>
      </w:r>
      <w:hyperlink r:id="rId100" w:history="1">
        <w:r>
          <w:rPr>
            <w:color w:val="0000FF"/>
          </w:rPr>
          <w:t>пункт 8.2</w:t>
        </w:r>
      </w:hyperlink>
      <w:r>
        <w:t xml:space="preserve"> формы 2).</w:t>
      </w:r>
    </w:p>
    <w:p w:rsidR="00180778" w:rsidRDefault="00180778">
      <w:pPr>
        <w:pStyle w:val="ConsPlusNormal"/>
        <w:spacing w:before="22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1" w:history="1">
        <w:r>
          <w:rPr>
            <w:color w:val="0000FF"/>
          </w:rPr>
          <w:t>пункт 8.3</w:t>
        </w:r>
      </w:hyperlink>
      <w:r>
        <w:t xml:space="preserve"> формы 2).</w:t>
      </w:r>
    </w:p>
    <w:p w:rsidR="00180778" w:rsidRDefault="00180778">
      <w:pPr>
        <w:pStyle w:val="ConsPlusNormal"/>
        <w:spacing w:before="220"/>
        <w:ind w:firstLine="540"/>
        <w:jc w:val="both"/>
      </w:pPr>
      <w:proofErr w:type="gramStart"/>
      <w:r>
        <w:t xml:space="preserve">4) Реализовавшиеся опасности, указанные в </w:t>
      </w:r>
      <w:hyperlink r:id="rId102" w:history="1">
        <w:r>
          <w:rPr>
            <w:color w:val="0000FF"/>
          </w:rPr>
          <w:t>пункте 35</w:t>
        </w:r>
      </w:hyperlink>
      <w:r>
        <w:t xml:space="preserve"> Типового положения (возможны и другие опасности, отсутствующие в указанном </w:t>
      </w:r>
      <w:hyperlink r:id="rId103" w:history="1">
        <w:r>
          <w:rPr>
            <w:color w:val="0000FF"/>
          </w:rPr>
          <w:t>пункте</w:t>
        </w:r>
      </w:hyperlink>
      <w:r>
        <w:t>,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roofErr w:type="gramEnd"/>
    </w:p>
    <w:p w:rsidR="00180778" w:rsidRDefault="00180778">
      <w:pPr>
        <w:pStyle w:val="ConsPlusNormal"/>
        <w:spacing w:before="220"/>
        <w:ind w:firstLine="540"/>
        <w:jc w:val="both"/>
      </w:pPr>
      <w:r>
        <w:t xml:space="preserve">5) Ни одна из форм документов, необходимых для расследования и учета несчастных случаев на производстве, утвержденных </w:t>
      </w:r>
      <w:hyperlink r:id="rId104" w:history="1">
        <w:r>
          <w:rPr>
            <w:color w:val="0000FF"/>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180778" w:rsidRDefault="00180778">
      <w:pPr>
        <w:pStyle w:val="ConsPlusNormal"/>
        <w:spacing w:before="220"/>
        <w:ind w:firstLine="540"/>
        <w:jc w:val="both"/>
      </w:pPr>
      <w:r>
        <w:t xml:space="preserve">Поэтому рекомендуется при заполнении </w:t>
      </w:r>
      <w:hyperlink r:id="rId105" w:history="1">
        <w:r>
          <w:rPr>
            <w:color w:val="0000FF"/>
          </w:rPr>
          <w:t>пункта 4</w:t>
        </w:r>
      </w:hyperlink>
      <w:r>
        <w:t xml:space="preserve"> формы 4 включать в него следующие сведения об организации работодателем контроля состояния здоровья работников:</w:t>
      </w:r>
    </w:p>
    <w:p w:rsidR="00180778" w:rsidRDefault="00180778">
      <w:pPr>
        <w:pStyle w:val="ConsPlusNormal"/>
        <w:spacing w:before="220"/>
        <w:ind w:firstLine="540"/>
        <w:jc w:val="both"/>
      </w:pPr>
      <w:r>
        <w:t>- наличие у работодателя процедуры контроля состояния здоровья работников;</w:t>
      </w:r>
    </w:p>
    <w:p w:rsidR="00180778" w:rsidRDefault="00180778">
      <w:pPr>
        <w:pStyle w:val="ConsPlusNormal"/>
        <w:spacing w:before="220"/>
        <w:ind w:firstLine="540"/>
        <w:jc w:val="both"/>
      </w:pPr>
      <w:r>
        <w:t>- наличие лица, назначенного работодателем ответственным за осуществление контроля состояния здоровья работников;</w:t>
      </w:r>
    </w:p>
    <w:p w:rsidR="00180778" w:rsidRDefault="00180778">
      <w:pPr>
        <w:pStyle w:val="ConsPlusNormal"/>
        <w:spacing w:before="220"/>
        <w:ind w:firstLine="540"/>
        <w:jc w:val="both"/>
      </w:pPr>
      <w:r>
        <w:t xml:space="preserve">- прохождение погибшим обязательных медицинских осмотров (обследований) (согласно </w:t>
      </w:r>
      <w:hyperlink r:id="rId106" w:history="1">
        <w:r>
          <w:rPr>
            <w:color w:val="0000FF"/>
          </w:rPr>
          <w:t>статье 213</w:t>
        </w:r>
      </w:hyperlink>
      <w:r>
        <w:t xml:space="preserve"> ТК РФ);</w:t>
      </w:r>
    </w:p>
    <w:p w:rsidR="00180778" w:rsidRDefault="00180778">
      <w:pPr>
        <w:pStyle w:val="ConsPlusNormal"/>
        <w:spacing w:before="220"/>
        <w:ind w:firstLine="540"/>
        <w:jc w:val="both"/>
      </w:pPr>
      <w:r>
        <w:t xml:space="preserve">- прохождение погибшим психиатрического освидетельствования (при наличии показаний) (согласно </w:t>
      </w:r>
      <w:hyperlink r:id="rId107" w:history="1">
        <w:r>
          <w:rPr>
            <w:color w:val="0000FF"/>
          </w:rPr>
          <w:t>статье 213</w:t>
        </w:r>
      </w:hyperlink>
      <w:r>
        <w:t xml:space="preserve"> ТК РФ);</w:t>
      </w:r>
    </w:p>
    <w:p w:rsidR="00180778" w:rsidRDefault="00180778">
      <w:pPr>
        <w:pStyle w:val="ConsPlusNormal"/>
        <w:spacing w:before="220"/>
        <w:ind w:firstLine="540"/>
        <w:jc w:val="both"/>
      </w:pPr>
      <w:r>
        <w:t xml:space="preserve">- прохождение погибшим </w:t>
      </w:r>
      <w:proofErr w:type="spellStart"/>
      <w:r>
        <w:t>предрейсовых</w:t>
      </w:r>
      <w:proofErr w:type="spellEnd"/>
      <w:r>
        <w:t xml:space="preserve"> (</w:t>
      </w:r>
      <w:proofErr w:type="spellStart"/>
      <w:r>
        <w:t>предсменных</w:t>
      </w:r>
      <w:proofErr w:type="spellEnd"/>
      <w:r>
        <w:t xml:space="preserve">) и </w:t>
      </w:r>
      <w:proofErr w:type="spellStart"/>
      <w:r>
        <w:t>послерейсовых</w:t>
      </w:r>
      <w:proofErr w:type="spellEnd"/>
      <w:r>
        <w:t xml:space="preserve"> (</w:t>
      </w:r>
      <w:proofErr w:type="spellStart"/>
      <w:r>
        <w:t>послесменных</w:t>
      </w:r>
      <w:proofErr w:type="spellEnd"/>
      <w:r>
        <w:t xml:space="preserve">) медицинских осмотров (согласно </w:t>
      </w:r>
      <w:hyperlink r:id="rId108" w:history="1">
        <w:r>
          <w:rPr>
            <w:color w:val="0000FF"/>
          </w:rPr>
          <w:t>статье 213</w:t>
        </w:r>
      </w:hyperlink>
      <w:r>
        <w:t xml:space="preserve"> ТК РФ);</w:t>
      </w:r>
    </w:p>
    <w:p w:rsidR="00180778" w:rsidRDefault="00180778">
      <w:pPr>
        <w:pStyle w:val="ConsPlusNormal"/>
        <w:spacing w:before="220"/>
        <w:ind w:firstLine="540"/>
        <w:jc w:val="both"/>
      </w:pPr>
      <w:r>
        <w:lastRenderedPageBreak/>
        <w:t>- работа погибшего по графику сменности (при наличии);</w:t>
      </w:r>
    </w:p>
    <w:p w:rsidR="00180778" w:rsidRDefault="00180778">
      <w:pPr>
        <w:pStyle w:val="ConsPlusNormal"/>
        <w:spacing w:before="220"/>
        <w:ind w:firstLine="540"/>
        <w:jc w:val="both"/>
      </w:pPr>
      <w:r>
        <w:t>- продолжительность рабочей смены погибшего (в соответствии с трудовым договором);</w:t>
      </w:r>
    </w:p>
    <w:p w:rsidR="00180778" w:rsidRDefault="00180778">
      <w:pPr>
        <w:pStyle w:val="ConsPlusNormal"/>
        <w:spacing w:before="22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180778" w:rsidRDefault="00180778">
      <w:pPr>
        <w:pStyle w:val="ConsPlusNormal"/>
        <w:spacing w:before="220"/>
        <w:ind w:firstLine="540"/>
        <w:jc w:val="both"/>
      </w:pPr>
      <w:r>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180778" w:rsidRDefault="00180778">
      <w:pPr>
        <w:pStyle w:val="ConsPlusNormal"/>
        <w:spacing w:before="22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180778" w:rsidRDefault="00180778">
      <w:pPr>
        <w:pStyle w:val="ConsPlusNormal"/>
        <w:spacing w:before="220"/>
        <w:ind w:firstLine="540"/>
        <w:jc w:val="both"/>
      </w:pPr>
      <w:r>
        <w:t>- наличие задолженности по отпуску за последние 3 года (</w:t>
      </w:r>
      <w:proofErr w:type="gramStart"/>
      <w:r>
        <w:t>учетных</w:t>
      </w:r>
      <w:proofErr w:type="gramEnd"/>
      <w:r>
        <w:t xml:space="preserve"> периода).</w:t>
      </w:r>
    </w:p>
    <w:p w:rsidR="00180778" w:rsidRDefault="00180778">
      <w:pPr>
        <w:pStyle w:val="ConsPlusNormal"/>
        <w:spacing w:before="220"/>
        <w:ind w:firstLine="540"/>
        <w:jc w:val="both"/>
      </w:pPr>
      <w:r>
        <w:t>15.3. Причины, вызвавшие несчастный случай (</w:t>
      </w:r>
      <w:hyperlink r:id="rId109" w:history="1">
        <w:r>
          <w:rPr>
            <w:color w:val="0000FF"/>
          </w:rPr>
          <w:t>пункт 5</w:t>
        </w:r>
      </w:hyperlink>
      <w:r>
        <w:t xml:space="preserve"> формы 4).</w:t>
      </w:r>
    </w:p>
    <w:p w:rsidR="00180778" w:rsidRDefault="00180778">
      <w:pPr>
        <w:pStyle w:val="ConsPlusNormal"/>
        <w:spacing w:before="220"/>
        <w:ind w:firstLine="540"/>
        <w:jc w:val="both"/>
      </w:pPr>
      <w:r>
        <w:t xml:space="preserve">В данном </w:t>
      </w:r>
      <w:hyperlink r:id="rId110" w:history="1">
        <w:r>
          <w:rPr>
            <w:color w:val="0000FF"/>
          </w:rPr>
          <w:t>пункте</w:t>
        </w:r>
      </w:hyperlink>
      <w:r>
        <w:t xml:space="preserve"> указывается непосредственная причина несчастного случая, т.е. основная, а также корневые причины (как правило, сопутствующие).</w:t>
      </w:r>
    </w:p>
    <w:p w:rsidR="00180778" w:rsidRDefault="00180778">
      <w:pPr>
        <w:pStyle w:val="ConsPlusNormal"/>
        <w:spacing w:before="220"/>
        <w:ind w:firstLine="540"/>
        <w:jc w:val="both"/>
      </w:pPr>
      <w:proofErr w:type="gramStart"/>
      <w:r>
        <w:t>Вместе с тем, возможно, будут установлены и другие сопутствующие причины, не связанные с непосредственной (основной), то есть не корневые.</w:t>
      </w:r>
      <w:proofErr w:type="gramEnd"/>
    </w:p>
    <w:p w:rsidR="00180778" w:rsidRDefault="00180778">
      <w:pPr>
        <w:pStyle w:val="ConsPlusNormal"/>
        <w:jc w:val="both"/>
      </w:pPr>
    </w:p>
    <w:p w:rsidR="00180778" w:rsidRDefault="00180778">
      <w:pPr>
        <w:pStyle w:val="ConsPlusTitle"/>
        <w:jc w:val="center"/>
        <w:outlineLvl w:val="1"/>
      </w:pPr>
      <w:r>
        <w:t>V. Меры инспекторского реагирования при выявлении</w:t>
      </w:r>
    </w:p>
    <w:p w:rsidR="00180778" w:rsidRDefault="00180778">
      <w:pPr>
        <w:pStyle w:val="ConsPlusTitle"/>
        <w:jc w:val="center"/>
      </w:pPr>
      <w:r>
        <w:t>нарушений трудового законодательства и иных нормативных</w:t>
      </w:r>
    </w:p>
    <w:p w:rsidR="00180778" w:rsidRDefault="00180778">
      <w:pPr>
        <w:pStyle w:val="ConsPlusTitle"/>
        <w:jc w:val="center"/>
      </w:pPr>
      <w:r>
        <w:t>правовых актов, содержащих нормы трудового права</w:t>
      </w:r>
    </w:p>
    <w:p w:rsidR="00180778" w:rsidRDefault="00180778">
      <w:pPr>
        <w:pStyle w:val="ConsPlusNormal"/>
        <w:jc w:val="both"/>
      </w:pPr>
    </w:p>
    <w:p w:rsidR="00180778" w:rsidRDefault="00180778">
      <w:pPr>
        <w:pStyle w:val="ConsPlusNormal"/>
        <w:ind w:firstLine="540"/>
        <w:jc w:val="both"/>
      </w:pPr>
      <w:r>
        <w:t>16. Выдача предписаний об устранении выявленных нарушений.</w:t>
      </w:r>
    </w:p>
    <w:p w:rsidR="00180778" w:rsidRDefault="00180778">
      <w:pPr>
        <w:pStyle w:val="ConsPlusNormal"/>
        <w:spacing w:before="220"/>
        <w:ind w:firstLine="540"/>
        <w:jc w:val="both"/>
      </w:pPr>
      <w:r>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180778" w:rsidRDefault="00180778">
      <w:pPr>
        <w:pStyle w:val="ConsPlusNormal"/>
        <w:spacing w:before="220"/>
        <w:ind w:firstLine="540"/>
        <w:jc w:val="both"/>
      </w:pPr>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180778" w:rsidRDefault="00180778">
      <w:pPr>
        <w:pStyle w:val="ConsPlusNormal"/>
        <w:spacing w:before="220"/>
        <w:ind w:firstLine="540"/>
        <w:jc w:val="both"/>
      </w:pPr>
      <w:r>
        <w:t>17. Привлечение к административной ответственности.</w:t>
      </w:r>
    </w:p>
    <w:p w:rsidR="00180778" w:rsidRDefault="00180778">
      <w:pPr>
        <w:pStyle w:val="ConsPlusNormal"/>
        <w:spacing w:before="220"/>
        <w:ind w:firstLine="540"/>
        <w:jc w:val="both"/>
      </w:pPr>
      <w:proofErr w:type="gramStart"/>
      <w:r>
        <w:t xml:space="preserve">В соответствии со </w:t>
      </w:r>
      <w:hyperlink r:id="rId111" w:history="1">
        <w:r>
          <w:rPr>
            <w:color w:val="0000FF"/>
          </w:rPr>
          <w:t>статьей 212</w:t>
        </w:r>
      </w:hyperlink>
      <w:r>
        <w:t xml:space="preserve"> ТК РФ работодатель обязан обеспечить создание и функционирование СУОТ, также согласно </w:t>
      </w:r>
      <w:hyperlink r:id="rId112" w:history="1">
        <w:r>
          <w:rPr>
            <w:color w:val="0000FF"/>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w:t>
      </w:r>
      <w:proofErr w:type="gramEnd"/>
      <w:r>
        <w:t xml:space="preserve"> рекомендаций Международной организации труда по СУОТ и безопасности производства.</w:t>
      </w:r>
    </w:p>
    <w:p w:rsidR="00180778" w:rsidRDefault="00180778">
      <w:pPr>
        <w:pStyle w:val="ConsPlusNormal"/>
        <w:spacing w:before="220"/>
        <w:ind w:firstLine="540"/>
        <w:jc w:val="both"/>
      </w:pPr>
      <w:proofErr w:type="gramStart"/>
      <w:r>
        <w:t xml:space="preserve">Исходя из вышеуказанного очевидно, что нарушения в части невыполнения требований Типового </w:t>
      </w:r>
      <w:hyperlink r:id="rId113" w:history="1">
        <w:r>
          <w:rPr>
            <w:color w:val="0000FF"/>
          </w:rPr>
          <w:t>положения</w:t>
        </w:r>
      </w:hyperlink>
      <w:r>
        <w:t xml:space="preserve">, отсутствия каких-либо элементов СУОТ, локальных нормативных актов работодателя (должны разрабатываться в целях реализации требований Типового </w:t>
      </w:r>
      <w:hyperlink r:id="rId114" w:history="1">
        <w:r>
          <w:rPr>
            <w:color w:val="0000FF"/>
          </w:rPr>
          <w:t>положения</w:t>
        </w:r>
      </w:hyperlink>
      <w:r>
        <w:t xml:space="preserve">), а также неисполнение локальных нормативных актов работодателя по СУОТ (если они приняты) являются нарушениями </w:t>
      </w:r>
      <w:hyperlink r:id="rId115" w:history="1">
        <w:r>
          <w:rPr>
            <w:color w:val="0000FF"/>
          </w:rPr>
          <w:t>статьи 212</w:t>
        </w:r>
      </w:hyperlink>
      <w:r>
        <w:t xml:space="preserve"> ТК РФ, за которые предусмотрена ответственность </w:t>
      </w:r>
      <w:hyperlink r:id="rId116" w:history="1">
        <w:r>
          <w:rPr>
            <w:color w:val="0000FF"/>
          </w:rPr>
          <w:t xml:space="preserve">статьей </w:t>
        </w:r>
        <w:r>
          <w:rPr>
            <w:color w:val="0000FF"/>
          </w:rPr>
          <w:lastRenderedPageBreak/>
          <w:t>5.27.1</w:t>
        </w:r>
      </w:hyperlink>
      <w:r>
        <w:t xml:space="preserve"> Кодекса Российской Федерации об административных правонарушениях (далее - КоАП</w:t>
      </w:r>
      <w:proofErr w:type="gramEnd"/>
      <w:r>
        <w:t xml:space="preserve"> </w:t>
      </w:r>
      <w:proofErr w:type="gramStart"/>
      <w:r>
        <w:t>РФ).</w:t>
      </w:r>
      <w:proofErr w:type="gramEnd"/>
    </w:p>
    <w:p w:rsidR="00180778" w:rsidRDefault="00180778">
      <w:pPr>
        <w:pStyle w:val="ConsPlusNormal"/>
        <w:spacing w:before="220"/>
        <w:ind w:firstLine="540"/>
        <w:jc w:val="both"/>
      </w:pPr>
      <w:r>
        <w:t xml:space="preserve">Вместе с тем стоит учитывать тот факт, что за некоторые нарушения предусмотрена ответственность разными частями </w:t>
      </w:r>
      <w:hyperlink r:id="rId117" w:history="1">
        <w:r>
          <w:rPr>
            <w:color w:val="0000FF"/>
          </w:rPr>
          <w:t>статьи 5.27.1</w:t>
        </w:r>
      </w:hyperlink>
      <w:r>
        <w:t xml:space="preserve"> КоАП РФ, например:</w:t>
      </w:r>
    </w:p>
    <w:p w:rsidR="00180778" w:rsidRDefault="00180778">
      <w:pPr>
        <w:pStyle w:val="ConsPlusNormal"/>
        <w:spacing w:before="22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18" w:history="1">
        <w:r>
          <w:rPr>
            <w:color w:val="0000FF"/>
          </w:rPr>
          <w:t>пункт 8</w:t>
        </w:r>
      </w:hyperlink>
      <w:r>
        <w:t xml:space="preserve">, </w:t>
      </w:r>
      <w:hyperlink r:id="rId119" w:history="1">
        <w:r>
          <w:rPr>
            <w:color w:val="0000FF"/>
          </w:rPr>
          <w:t>пункты 45</w:t>
        </w:r>
      </w:hyperlink>
      <w:r>
        <w:t xml:space="preserve"> - </w:t>
      </w:r>
      <w:hyperlink r:id="rId120" w:history="1">
        <w:r>
          <w:rPr>
            <w:color w:val="0000FF"/>
          </w:rPr>
          <w:t>47</w:t>
        </w:r>
      </w:hyperlink>
      <w:r>
        <w:t xml:space="preserve">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180778" w:rsidRDefault="00180778">
      <w:pPr>
        <w:pStyle w:val="ConsPlusNormal"/>
        <w:spacing w:before="220"/>
        <w:ind w:firstLine="540"/>
        <w:jc w:val="both"/>
      </w:pPr>
      <w:r>
        <w:t xml:space="preserve">Таким образом, виновных лиц целесообразно привлекать к административной ответственности, предусмотренной </w:t>
      </w:r>
      <w:hyperlink r:id="rId121" w:history="1">
        <w:r>
          <w:rPr>
            <w:color w:val="0000FF"/>
          </w:rPr>
          <w:t>частью 1 статьи 5.27.1</w:t>
        </w:r>
      </w:hyperlink>
      <w:r>
        <w:t xml:space="preserve"> КоАП РФ - за отсутствие процедуры (или элементов процедуры) и </w:t>
      </w:r>
      <w:hyperlink r:id="rId122" w:history="1">
        <w:r>
          <w:rPr>
            <w:color w:val="0000FF"/>
          </w:rPr>
          <w:t>частью 4 статьи 5.27.1</w:t>
        </w:r>
      </w:hyperlink>
      <w:r>
        <w:t xml:space="preserve"> КоАП РФ - за необеспечение работников средствами индивидуальной защиты.</w:t>
      </w:r>
    </w:p>
    <w:p w:rsidR="00180778" w:rsidRDefault="00180778">
      <w:pPr>
        <w:pStyle w:val="ConsPlusNormal"/>
        <w:spacing w:before="22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right"/>
        <w:outlineLvl w:val="1"/>
      </w:pPr>
      <w:r>
        <w:t>Приложение</w:t>
      </w:r>
    </w:p>
    <w:p w:rsidR="00180778" w:rsidRDefault="00180778">
      <w:pPr>
        <w:pStyle w:val="ConsPlusNormal"/>
        <w:jc w:val="both"/>
      </w:pPr>
    </w:p>
    <w:p w:rsidR="00180778" w:rsidRDefault="00180778">
      <w:pPr>
        <w:pStyle w:val="ConsPlusTitle"/>
        <w:jc w:val="center"/>
      </w:pPr>
      <w:bookmarkStart w:id="9" w:name="P471"/>
      <w:bookmarkEnd w:id="9"/>
      <w:r>
        <w:t>БЛОК-СХЕМА</w:t>
      </w:r>
    </w:p>
    <w:p w:rsidR="00180778" w:rsidRDefault="00180778">
      <w:pPr>
        <w:pStyle w:val="ConsPlusNormal"/>
        <w:jc w:val="both"/>
      </w:pPr>
    </w:p>
    <w:p w:rsidR="00180778" w:rsidRDefault="00F92025">
      <w:pPr>
        <w:pStyle w:val="ConsPlusNormal"/>
        <w:jc w:val="center"/>
      </w:pPr>
      <w:r>
        <w:rPr>
          <w:position w:val="-562"/>
        </w:rPr>
        <w:lastRenderedPageBreak/>
        <w:pict>
          <v:shape id="_x0000_i1025" style="width:467.7pt;height:574.1pt" coordsize="" o:spt="100" adj="0,,0" path="" filled="f" stroked="f">
            <v:stroke joinstyle="miter"/>
            <v:imagedata r:id="rId123" o:title="base_1_322223_32768"/>
            <v:formulas/>
            <v:path o:connecttype="segments"/>
          </v:shape>
        </w:pict>
      </w:r>
    </w:p>
    <w:p w:rsidR="00180778" w:rsidRDefault="00180778">
      <w:pPr>
        <w:pStyle w:val="ConsPlusNormal"/>
        <w:jc w:val="both"/>
      </w:pPr>
    </w:p>
    <w:p w:rsidR="00180778" w:rsidRDefault="00180778">
      <w:pPr>
        <w:pStyle w:val="ConsPlusNormal"/>
        <w:jc w:val="both"/>
      </w:pPr>
    </w:p>
    <w:p w:rsidR="00180778" w:rsidRDefault="00180778">
      <w:pPr>
        <w:pStyle w:val="ConsPlusNormal"/>
        <w:pBdr>
          <w:top w:val="single" w:sz="6" w:space="0" w:color="auto"/>
        </w:pBdr>
        <w:spacing w:before="100" w:after="100"/>
        <w:jc w:val="both"/>
        <w:rPr>
          <w:sz w:val="2"/>
          <w:szCs w:val="2"/>
        </w:rPr>
      </w:pPr>
    </w:p>
    <w:p w:rsidR="00FD0EDF" w:rsidRDefault="00FD0EDF"/>
    <w:sectPr w:rsidR="00FD0EDF" w:rsidSect="00F7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78"/>
    <w:rsid w:val="00180778"/>
    <w:rsid w:val="00F92025"/>
    <w:rsid w:val="00FD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0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7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0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7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EEB7F013DFDB8AF278EBB9202EC5A52E97A325CC01D82293BEEFAE3FB0F81B37FB0722E7C2415A644C5854B039385A1BE613ECB4C306FEY535N" TargetMode="External"/><Relationship Id="rId117" Type="http://schemas.openxmlformats.org/officeDocument/2006/relationships/hyperlink" Target="consultantplus://offline/ref=81F9AED3A60A78F2268F9B5DF2D69CA82A6B467EE95B91A21ED1E9881DCF19624A4EDB1B69FB3B4BB31E61CAD80FE1F33CB14E6E578EZE39N" TargetMode="External"/><Relationship Id="rId21" Type="http://schemas.openxmlformats.org/officeDocument/2006/relationships/hyperlink" Target="consultantplus://offline/ref=DDEEB7F013DFDB8AF278EBB9202EC5A52E97A325CC01D82293BEEFAE3FB0F81B37FB0722E7C2435F614C5854B039385A1BE613ECB4C306FEY535N" TargetMode="External"/><Relationship Id="rId42" Type="http://schemas.openxmlformats.org/officeDocument/2006/relationships/hyperlink" Target="consultantplus://offline/ref=DDEEB7F013DFDB8AF278EBB9202EC5A52E97A325CC01D82293BEEFAE3FB0F81B37FB0722E7C2465A604C5854B039385A1BE613ECB4C306FEY535N" TargetMode="External"/><Relationship Id="rId47" Type="http://schemas.openxmlformats.org/officeDocument/2006/relationships/hyperlink" Target="consultantplus://offline/ref=DDEEB7F013DFDB8AF278EBB9202EC5A52F97A52AC901D82293BEEFAE3FB0F81B37FB0722E7C1480D30035908F56B2B5B18E611E8ABYC38N" TargetMode="External"/><Relationship Id="rId63" Type="http://schemas.openxmlformats.org/officeDocument/2006/relationships/hyperlink" Target="consultantplus://offline/ref=81F9AED3A60A78F2268F9B5DF2D69CA82A6B467EEE5E91A21ED1E9881DCF19624A4EDB1F6FFE3B47E44471CE915BEBEC3BAB5068498DE0EFZA3BN" TargetMode="External"/><Relationship Id="rId68" Type="http://schemas.openxmlformats.org/officeDocument/2006/relationships/hyperlink" Target="consultantplus://offline/ref=81F9AED3A60A78F2268F9B5DF2D69CA8286F4478EB5D91A21ED1E9881DCF1962584E83136EF92340E351279FD4Z037N" TargetMode="External"/><Relationship Id="rId84" Type="http://schemas.openxmlformats.org/officeDocument/2006/relationships/hyperlink" Target="consultantplus://offline/ref=81F9AED3A60A78F2268F9B5DF2D69CA82B694272EA5091A21ED1E9881DCF19624A4EDB1F6FFE3944E04471CE915BEBEC3BAB5068498DE0EFZA3BN" TargetMode="External"/><Relationship Id="rId89" Type="http://schemas.openxmlformats.org/officeDocument/2006/relationships/hyperlink" Target="consultantplus://offline/ref=81F9AED3A60A78F2268F9B5DF2D69CA82B694E7CEF5891A21ED1E9881DCF19624A4EDB1F6FFE3943E04471CE915BEBEC3BAB5068498DE0EFZA3BN" TargetMode="External"/><Relationship Id="rId112" Type="http://schemas.openxmlformats.org/officeDocument/2006/relationships/hyperlink" Target="consultantplus://offline/ref=81F9AED3A60A78F2268F9B5DF2D69CA82B694272EA5091A21ED1E9881DCF19624A4EDB1F6FFE3D41E54471CE915BEBEC3BAB5068498DE0EFZA3BN" TargetMode="External"/><Relationship Id="rId16" Type="http://schemas.openxmlformats.org/officeDocument/2006/relationships/hyperlink" Target="consultantplus://offline/ref=DDEEB7F013DFDB8AF278EBB9202EC5A52E97AF2BC909D82293BEEFAE3FB0F81B37FB0722E7C24358624C5854B039385A1BE613ECB4C306FEY535N" TargetMode="External"/><Relationship Id="rId107" Type="http://schemas.openxmlformats.org/officeDocument/2006/relationships/hyperlink" Target="consultantplus://offline/ref=81F9AED3A60A78F2268F9B5DF2D69CA82A6B467EEE5E91A21ED1E9881DCF19624A4EDB1F6FFF3E40EE4471CE915BEBEC3BAB5068498DE0EFZA3BN" TargetMode="External"/><Relationship Id="rId11" Type="http://schemas.openxmlformats.org/officeDocument/2006/relationships/hyperlink" Target="consultantplus://offline/ref=DDEEB7F013DFDB8AF278EBB9202EC5A52F95A729C80FD82293BEEFAE3FB0F81B37FB0722E7C0465A674C5854B039385A1BE613ECB4C306FEY535N" TargetMode="External"/><Relationship Id="rId32" Type="http://schemas.openxmlformats.org/officeDocument/2006/relationships/hyperlink" Target="consultantplus://offline/ref=DDEEB7F013DFDB8AF278EBB9202EC5A52E97A325CC01D82293BEEFAE3FB0F81B37FB0722E7C24359684C5854B039385A1BE613ECB4C306FEY535N" TargetMode="External"/><Relationship Id="rId37" Type="http://schemas.openxmlformats.org/officeDocument/2006/relationships/hyperlink" Target="consultantplus://offline/ref=DDEEB7F013DFDB8AF278EBB9202EC5A52E97A325CC01D82293BEEFAE3FB0F81B37FB0722E7C24658604C5854B039385A1BE613ECB4C306FEY535N" TargetMode="External"/><Relationship Id="rId53" Type="http://schemas.openxmlformats.org/officeDocument/2006/relationships/hyperlink" Target="consultantplus://offline/ref=DDEEB7F013DFDB8AF278EBB9202EC5A52E97A325CC01D82293BEEFAE3FB0F81B37FB0722E7C24359684C5854B039385A1BE613ECB4C306FEY535N" TargetMode="External"/><Relationship Id="rId58" Type="http://schemas.openxmlformats.org/officeDocument/2006/relationships/hyperlink" Target="consultantplus://offline/ref=81F9AED3A60A78F2268F9B5DF2D69CA82B604578E85891A21ED1E9881DCF19624A4EDB1F6FFE3B41EF4471CE915BEBEC3BAB5068498DE0EFZA3BN" TargetMode="External"/><Relationship Id="rId74" Type="http://schemas.openxmlformats.org/officeDocument/2006/relationships/hyperlink" Target="consultantplus://offline/ref=81F9AED3A60A78F2268F9B5DF2D69CA82B694272EA5091A21ED1E9881DCF19624A4EDB1F6FFE3949EE4471CE915BEBEC3BAB5068498DE0EFZA3BN" TargetMode="External"/><Relationship Id="rId79" Type="http://schemas.openxmlformats.org/officeDocument/2006/relationships/hyperlink" Target="consultantplus://offline/ref=81F9AED3A60A78F2268F9B5DF2D69CA82B694272EA5091A21ED1E9881DCF19624A4EDB1F6FFE3F46E44471CE915BEBEC3BAB5068498DE0EFZA3BN" TargetMode="External"/><Relationship Id="rId102" Type="http://schemas.openxmlformats.org/officeDocument/2006/relationships/hyperlink" Target="consultantplus://offline/ref=81F9AED3A60A78F2268F9B5DF2D69CA82B694272EA5091A21ED1E9881DCF19624A4EDB1F6FFE3F46E44471CE915BEBEC3BAB5068498DE0EFZA3BN" TargetMode="External"/><Relationship Id="rId123" Type="http://schemas.openxmlformats.org/officeDocument/2006/relationships/image" Target="media/image1.jpeg"/><Relationship Id="rId5" Type="http://schemas.openxmlformats.org/officeDocument/2006/relationships/hyperlink" Target="http://www.consultant.ru" TargetMode="External"/><Relationship Id="rId61" Type="http://schemas.openxmlformats.org/officeDocument/2006/relationships/hyperlink" Target="consultantplus://offline/ref=81F9AED3A60A78F2268F9B5DF2D69CA82A684373E85D91A21ED1E9881DCF19624A4EDB1F6FFE3C48E14471CE915BEBEC3BAB5068498DE0EFZA3BN" TargetMode="External"/><Relationship Id="rId82" Type="http://schemas.openxmlformats.org/officeDocument/2006/relationships/hyperlink" Target="consultantplus://offline/ref=81F9AED3A60A78F2268F9B5DF2D69CA82A6B467EEE5E91A21ED1E9881DCF19624A4EDB1F6FFC3843EF4471CE915BEBEC3BAB5068498DE0EFZA3BN" TargetMode="External"/><Relationship Id="rId90" Type="http://schemas.openxmlformats.org/officeDocument/2006/relationships/hyperlink" Target="consultantplus://offline/ref=81F9AED3A60A78F2268F9B5DF2D69CA82B694E7CEF5891A21ED1E9881DCF19624A4EDB1F6FFE3942E44471CE915BEBEC3BAB5068498DE0EFZA3BN" TargetMode="External"/><Relationship Id="rId95" Type="http://schemas.openxmlformats.org/officeDocument/2006/relationships/hyperlink" Target="consultantplus://offline/ref=81F9AED3A60A78F2268F9B5DF2D69CA82B694E7CEF5891A21ED1E9881DCF19624A4EDB1F6FFE3545EF4471CE915BEBEC3BAB5068498DE0EFZA3BN" TargetMode="External"/><Relationship Id="rId19" Type="http://schemas.openxmlformats.org/officeDocument/2006/relationships/hyperlink" Target="consultantplus://offline/ref=DDEEB7F013DFDB8AF278EBB9202EC5A52E97A325CC01D82293BEEFAE3FB0F81B37FB0722E7C24359684C5854B039385A1BE613ECB4C306FEY535N" TargetMode="External"/><Relationship Id="rId14" Type="http://schemas.openxmlformats.org/officeDocument/2006/relationships/hyperlink" Target="consultantplus://offline/ref=DDEEB7F013DFDB8AF278EBB9202EC5A52F95A729C80FD82293BEEFAE3FB0F81B37FB0722E7C1425235164850F96D32451CFC0DEAAAC0Y03FN" TargetMode="External"/><Relationship Id="rId22" Type="http://schemas.openxmlformats.org/officeDocument/2006/relationships/hyperlink" Target="consultantplus://offline/ref=DDEEB7F013DFDB8AF278EBB9202EC5A52E97A325CC01D82293BEEFAE3FB0F81B37FB0722E7C24359684C5854B039385A1BE613ECB4C306FEY535N" TargetMode="External"/><Relationship Id="rId27" Type="http://schemas.openxmlformats.org/officeDocument/2006/relationships/hyperlink" Target="consultantplus://offline/ref=DDEEB7F013DFDB8AF278EBB9202EC5A52E97A325CC01D82293BEEFAE3FB0F81B37FB0722E7C2435F654C5854B039385A1BE613ECB4C306FEY535N" TargetMode="External"/><Relationship Id="rId30" Type="http://schemas.openxmlformats.org/officeDocument/2006/relationships/hyperlink" Target="consultantplus://offline/ref=DDEEB7F013DFDB8AF278EBB9202EC5A52E97A325CC01D82293BEEFAE3FB0F81B37FB0722E7C2435E684C5854B039385A1BE613ECB4C306FEY535N" TargetMode="External"/><Relationship Id="rId35" Type="http://schemas.openxmlformats.org/officeDocument/2006/relationships/hyperlink" Target="consultantplus://offline/ref=DDEEB7F013DFDB8AF278EBB9202EC5A52E97A325CC01D82293BEEFAE3FB0F81B37FB0722E7C24659684C5854B039385A1BE613ECB4C306FEY535N" TargetMode="External"/><Relationship Id="rId43" Type="http://schemas.openxmlformats.org/officeDocument/2006/relationships/hyperlink" Target="consultantplus://offline/ref=DDEEB7F013DFDB8AF278EBB9202EC5A52F95A729C80FD82293BEEFAE3FB0F81B37FB072AE5C7480D30035908F56B2B5B18E611E8ABYC38N" TargetMode="External"/><Relationship Id="rId48" Type="http://schemas.openxmlformats.org/officeDocument/2006/relationships/hyperlink" Target="consultantplus://offline/ref=DDEEB7F013DFDB8AF278EBB9202EC5A52E97A325CC01D82293BEEFAE3FB0F81B37FB0722E7C2465A634C5854B039385A1BE613ECB4C306FEY535N" TargetMode="External"/><Relationship Id="rId56" Type="http://schemas.openxmlformats.org/officeDocument/2006/relationships/hyperlink" Target="consultantplus://offline/ref=81F9AED3A60A78F2268F9B5DF2D69CA82B694E7BEB5191A21ED1E9881DCF19624A4EDB1F6FFE3D42E04471CE915BEBEC3BAB5068498DE0EFZA3BN" TargetMode="External"/><Relationship Id="rId64" Type="http://schemas.openxmlformats.org/officeDocument/2006/relationships/hyperlink" Target="consultantplus://offline/ref=81F9AED3A60A78F2268F9B5DF2D69CA82A6B467EEE5E91A21ED1E9881DCF19624A4EDB1F6FFE3A45E74471CE915BEBEC3BAB5068498DE0EFZA3BN" TargetMode="External"/><Relationship Id="rId69" Type="http://schemas.openxmlformats.org/officeDocument/2006/relationships/hyperlink" Target="consultantplus://offline/ref=81F9AED3A60A78F2268F9B5DF2D69CA82A6B4773E95C91A21ED1E9881DCF1962584E83136EF92340E351279FD4Z037N" TargetMode="External"/><Relationship Id="rId77" Type="http://schemas.openxmlformats.org/officeDocument/2006/relationships/hyperlink" Target="consultantplus://offline/ref=81F9AED3A60A78F2268F9B5DF2D69CA82B694272EA5091A21ED1E9881DCF19624A4EDB1F6FFE3F46E54471CE915BEBEC3BAB5068498DE0EFZA3BN" TargetMode="External"/><Relationship Id="rId100" Type="http://schemas.openxmlformats.org/officeDocument/2006/relationships/hyperlink" Target="consultantplus://offline/ref=81F9AED3A60A78F2268F9B5DF2D69CA82B694E7CEF5891A21ED1E9881DCF19624A4EDB1F6FFE3C46EF4471CE915BEBEC3BAB5068498DE0EFZA3BN" TargetMode="External"/><Relationship Id="rId105" Type="http://schemas.openxmlformats.org/officeDocument/2006/relationships/hyperlink" Target="consultantplus://offline/ref=81F9AED3A60A78F2268F9B5DF2D69CA82B694E7CEF5891A21ED1E9881DCF19624A4EDB1F6FFE3943E04471CE915BEBEC3BAB5068498DE0EFZA3BN" TargetMode="External"/><Relationship Id="rId113" Type="http://schemas.openxmlformats.org/officeDocument/2006/relationships/hyperlink" Target="consultantplus://offline/ref=81F9AED3A60A78F2268F9B5DF2D69CA82B694272EA5091A21ED1E9881DCF19624A4EDB1F6FFE3D40EE4471CE915BEBEC3BAB5068498DE0EFZA3BN" TargetMode="External"/><Relationship Id="rId118" Type="http://schemas.openxmlformats.org/officeDocument/2006/relationships/hyperlink" Target="consultantplus://offline/ref=81F9AED3A60A78F2268F9B5DF2D69CA82B694272EA5091A21ED1E9881DCF19624A4EDB1F6FFE3D42E24471CE915BEBEC3BAB5068498DE0EFZA3BN" TargetMode="External"/><Relationship Id="rId8" Type="http://schemas.openxmlformats.org/officeDocument/2006/relationships/hyperlink" Target="consultantplus://offline/ref=DDEEB7F013DFDB8AF278EBB9202EC5A52E97A325CC01D82293BEEFAE3FB0F81B37FB0722E7C24359684C5854B039385A1BE613ECB4C306FEY535N" TargetMode="External"/><Relationship Id="rId51" Type="http://schemas.openxmlformats.org/officeDocument/2006/relationships/hyperlink" Target="consultantplus://offline/ref=DDEEB7F013DFDB8AF278EBB9202EC5A52F96A224CE0CD82293BEEFAE3FB0F81B37FB0722E7C2435E614C5854B039385A1BE613ECB4C306FEY535N" TargetMode="External"/><Relationship Id="rId72" Type="http://schemas.openxmlformats.org/officeDocument/2006/relationships/hyperlink" Target="consultantplus://offline/ref=81F9AED3A60A78F2268F9B5DF2D69CA82B694272EA5091A21ED1E9881DCF19624A4EDB1F6FFE3948E44471CE915BEBEC3BAB5068498DE0EFZA3BN" TargetMode="External"/><Relationship Id="rId80" Type="http://schemas.openxmlformats.org/officeDocument/2006/relationships/hyperlink" Target="consultantplus://offline/ref=81F9AED3A60A78F2268F9B5DF2D69CA82B694272EA5091A21ED1E9881DCF19624A4EDB1F6FFE3943EF4471CE915BEBEC3BAB5068498DE0EFZA3BN" TargetMode="External"/><Relationship Id="rId85" Type="http://schemas.openxmlformats.org/officeDocument/2006/relationships/hyperlink" Target="consultantplus://offline/ref=81F9AED3A60A78F2268F9B5DF2D69CA82B694272EA5091A21ED1E9881DCF19624A4EDB1F6FFE3943EE4471CE915BEBEC3BAB5068498DE0EFZA3BN" TargetMode="External"/><Relationship Id="rId93" Type="http://schemas.openxmlformats.org/officeDocument/2006/relationships/hyperlink" Target="consultantplus://offline/ref=81F9AED3A60A78F2268F9B5DF2D69CA82B694E7CEF5891A21ED1E9881DCF19624A4EDB1F6FFE3544E34471CE915BEBEC3BAB5068498DE0EFZA3BN" TargetMode="External"/><Relationship Id="rId98" Type="http://schemas.openxmlformats.org/officeDocument/2006/relationships/hyperlink" Target="consultantplus://offline/ref=81F9AED3A60A78F2268F9B5DF2D69CA82B694E7CEF5891A21ED1E9881DCF19624A4EDB1F6FFE3C45E34471CE915BEBEC3BAB5068498DE0EFZA3BN" TargetMode="External"/><Relationship Id="rId121" Type="http://schemas.openxmlformats.org/officeDocument/2006/relationships/hyperlink" Target="consultantplus://offline/ref=81F9AED3A60A78F2268F9B5DF2D69CA82A6B467EE95B91A21ED1E9881DCF19624A4EDB1B69FB3A4BB31E61CAD80FE1F33CB14E6E578EZE39N" TargetMode="External"/><Relationship Id="rId3" Type="http://schemas.openxmlformats.org/officeDocument/2006/relationships/settings" Target="settings.xml"/><Relationship Id="rId12" Type="http://schemas.openxmlformats.org/officeDocument/2006/relationships/hyperlink" Target="consultantplus://offline/ref=DDEEB7F013DFDB8AF278EBB9202EC5A52E97A325CC01D82293BEEFAE3FB0F81B37FB0722E7C24750684C5854B039385A1BE613ECB4C306FEY535N" TargetMode="External"/><Relationship Id="rId17" Type="http://schemas.openxmlformats.org/officeDocument/2006/relationships/hyperlink" Target="consultantplus://offline/ref=DDEEB7F013DFDB8AF278EBB9202EC5A52E97A325CC01D82293BEEFAE3FB0F81B37FB0722E7C24358634C5854B039385A1BE613ECB4C306FEY535N" TargetMode="External"/><Relationship Id="rId25" Type="http://schemas.openxmlformats.org/officeDocument/2006/relationships/hyperlink" Target="consultantplus://offline/ref=DDEEB7F013DFDB8AF278EBB9202EC5A52E97A325CC01D82293BEEFAE3FB0F81B37FB0722E7C2435F624C5854B039385A1BE613ECB4C306FEY535N" TargetMode="External"/><Relationship Id="rId33" Type="http://schemas.openxmlformats.org/officeDocument/2006/relationships/hyperlink" Target="consultantplus://offline/ref=DDEEB7F013DFDB8AF278EBB9202EC5A52E97A325CC01D82293BEEFAE3FB0F81B37FB0722E7C24359684C5854B039385A1BE613ECB4C306FEY535N" TargetMode="External"/><Relationship Id="rId38" Type="http://schemas.openxmlformats.org/officeDocument/2006/relationships/hyperlink" Target="consultantplus://offline/ref=DDEEB7F013DFDB8AF278EBB9202EC5A52E97AF2BC909D82293BEEFAE3FB0F81B37FB0722E7C2435E684C5854B039385A1BE613ECB4C306FEY535N" TargetMode="External"/><Relationship Id="rId46" Type="http://schemas.openxmlformats.org/officeDocument/2006/relationships/hyperlink" Target="consultantplus://offline/ref=DDEEB7F013DFDB8AF278EBB9202EC5A52E97A325CC01D82293BEEFAE3FB0F81B37FB0722E7C24359684C5854B039385A1BE613ECB4C306FEY535N" TargetMode="External"/><Relationship Id="rId59" Type="http://schemas.openxmlformats.org/officeDocument/2006/relationships/hyperlink" Target="consultantplus://offline/ref=81F9AED3A60A78F2268F9B5DF2D69CA82B694272EA5091A21ED1E9881DCF19624A4EDB1F6FFE3946E74471CE915BEBEC3BAB5068498DE0EFZA3BN" TargetMode="External"/><Relationship Id="rId67" Type="http://schemas.openxmlformats.org/officeDocument/2006/relationships/hyperlink" Target="consultantplus://offline/ref=81F9AED3A60A78F2268F9B5DF2D69CA82B61437CE45991A21ED1E9881DCF1962584E83136EF92340E351279FD4Z037N" TargetMode="External"/><Relationship Id="rId103" Type="http://schemas.openxmlformats.org/officeDocument/2006/relationships/hyperlink" Target="consultantplus://offline/ref=81F9AED3A60A78F2268F9B5DF2D69CA82B694272EA5091A21ED1E9881DCF19624A4EDB1F6FFE3F46E44471CE915BEBEC3BAB5068498DE0EFZA3BN" TargetMode="External"/><Relationship Id="rId108" Type="http://schemas.openxmlformats.org/officeDocument/2006/relationships/hyperlink" Target="consultantplus://offline/ref=81F9AED3A60A78F2268F9B5DF2D69CA82A6B467EEE5E91A21ED1E9881DCF19624A4EDB1F6FFF3E40EE4471CE915BEBEC3BAB5068498DE0EFZA3BN" TargetMode="External"/><Relationship Id="rId116" Type="http://schemas.openxmlformats.org/officeDocument/2006/relationships/hyperlink" Target="consultantplus://offline/ref=81F9AED3A60A78F2268F9B5DF2D69CA82A6B467EE95B91A21ED1E9881DCF19624A4EDB1B69FB3B4BB31E61CAD80FE1F33CB14E6E578EZE39N" TargetMode="External"/><Relationship Id="rId124" Type="http://schemas.openxmlformats.org/officeDocument/2006/relationships/fontTable" Target="fontTable.xml"/><Relationship Id="rId20" Type="http://schemas.openxmlformats.org/officeDocument/2006/relationships/hyperlink" Target="consultantplus://offline/ref=DDEEB7F013DFDB8AF278EBB9202EC5A52E97A325CC01D82293BEEFAE3FB0F81B37FB0722E7C2435B654C5854B039385A1BE613ECB4C306FEY535N" TargetMode="External"/><Relationship Id="rId41" Type="http://schemas.openxmlformats.org/officeDocument/2006/relationships/hyperlink" Target="consultantplus://offline/ref=DDEEB7F013DFDB8AF278EBB9202EC5A52E97A325CC01D82293BEEFAE3FB0F81B37FB0722E7C2465B634C5854B039385A1BE613ECB4C306FEY535N" TargetMode="External"/><Relationship Id="rId54" Type="http://schemas.openxmlformats.org/officeDocument/2006/relationships/hyperlink" Target="consultantplus://offline/ref=81F9AED3A60A78F2268F9B5DF2D69CA82B694272EA5091A21ED1E9881DCF19624A4EDB1F6FFE3D40EE4471CE915BEBEC3BAB5068498DE0EFZA3BN" TargetMode="External"/><Relationship Id="rId62" Type="http://schemas.openxmlformats.org/officeDocument/2006/relationships/hyperlink" Target="consultantplus://offline/ref=81F9AED3A60A78F2268F9B5DF2D69CA82A684373E85D91A21ED1E9881DCF19624A4EDB1F6FFE3C48E04471CE915BEBEC3BAB5068498DE0EFZA3BN" TargetMode="External"/><Relationship Id="rId70" Type="http://schemas.openxmlformats.org/officeDocument/2006/relationships/hyperlink" Target="consultantplus://offline/ref=81F9AED3A60A78F2268F9B5DF2D69CA82B694272EA5091A21ED1E9881DCF19624A4EDB1F6FFE3948E44471CE915BEBEC3BAB5068498DE0EFZA3BN" TargetMode="External"/><Relationship Id="rId75" Type="http://schemas.openxmlformats.org/officeDocument/2006/relationships/hyperlink" Target="consultantplus://offline/ref=81F9AED3A60A78F2268F9B5DF2D69CA82B694272EA5091A21ED1E9881DCF19624A4EDB1F6FFE3F45EF4471CE915BEBEC3BAB5068498DE0EFZA3BN" TargetMode="External"/><Relationship Id="rId83" Type="http://schemas.openxmlformats.org/officeDocument/2006/relationships/hyperlink" Target="consultantplus://offline/ref=81F9AED3A60A78F2268F9B5DF2D69CA82B694272EA5091A21ED1E9881DCF19624A4EDB1F6FFE3944E64471CE915BEBEC3BAB5068498DE0EFZA3BN" TargetMode="External"/><Relationship Id="rId88" Type="http://schemas.openxmlformats.org/officeDocument/2006/relationships/hyperlink" Target="consultantplus://offline/ref=81F9AED3A60A78F2268F9B5DF2D69CA82B694E7CEF5891A21ED1E9881DCF19624A4EDB1F6FFE3942E44471CE915BEBEC3BAB5068498DE0EFZA3BN" TargetMode="External"/><Relationship Id="rId91" Type="http://schemas.openxmlformats.org/officeDocument/2006/relationships/hyperlink" Target="consultantplus://offline/ref=81F9AED3A60A78F2268F9B5DF2D69CA82B694E7CEF5891A21ED1E9881DCF19624A4EDB1F6FFE3542E44471CE915BEBEC3BAB5068498DE0EFZA3BN" TargetMode="External"/><Relationship Id="rId96" Type="http://schemas.openxmlformats.org/officeDocument/2006/relationships/hyperlink" Target="consultantplus://offline/ref=81F9AED3A60A78F2268F9B5DF2D69CA82B694E7CEF5891A21ED1E9881DCF19624A4EDB1F6FFE3546E64471CE915BEBEC3BAB5068498DE0EFZA3BN" TargetMode="External"/><Relationship Id="rId111" Type="http://schemas.openxmlformats.org/officeDocument/2006/relationships/hyperlink" Target="consultantplus://offline/ref=81F9AED3A60A78F2268F9B5DF2D69CA82A6B467EEE5E91A21ED1E9881DCF19624A4EDB1F6FFC3843E14471CE915BEBEC3BAB5068498DE0EFZA3BN" TargetMode="External"/><Relationship Id="rId1" Type="http://schemas.openxmlformats.org/officeDocument/2006/relationships/styles" Target="styles.xml"/><Relationship Id="rId6" Type="http://schemas.openxmlformats.org/officeDocument/2006/relationships/hyperlink" Target="consultantplus://offline/ref=DDEEB7F013DFDB8AF278EBB9202EC5A52F95A729C80FD82293BEEFAE3FB0F81B37FB0722E7C3405235164850F96D32451CFC0DEAAAC0Y03FN" TargetMode="External"/><Relationship Id="rId15" Type="http://schemas.openxmlformats.org/officeDocument/2006/relationships/hyperlink" Target="consultantplus://offline/ref=DDEEB7F013DFDB8AF278EBB9202EC5A52E97AF2BC909D82293BEEFAE3FB0F81B37FB0722E7C3435B644C5854B039385A1BE613ECB4C306FEY535N" TargetMode="External"/><Relationship Id="rId23" Type="http://schemas.openxmlformats.org/officeDocument/2006/relationships/hyperlink" Target="consultantplus://offline/ref=DDEEB7F013DFDB8AF278EBB9202EC5A52E97A325CC01D82293BEEFAE3FB0F81B37FB0722E7C2435D644C5854B039385A1BE613ECB4C306FEY535N" TargetMode="External"/><Relationship Id="rId28" Type="http://schemas.openxmlformats.org/officeDocument/2006/relationships/hyperlink" Target="consultantplus://offline/ref=DDEEB7F013DFDB8AF278EBB9202EC5A52E97A325CC01D82293BEEFAE3FB0F81B37FB0722E7C24359684C5854B039385A1BE613ECB4C306FEY535N" TargetMode="External"/><Relationship Id="rId36" Type="http://schemas.openxmlformats.org/officeDocument/2006/relationships/hyperlink" Target="consultantplus://offline/ref=DDEEB7F013DFDB8AF278EBB9202EC5A52E97A325CC01D82293BEEFAE3FB0F81B37FB0722E7C24658614C5854B039385A1BE613ECB4C306FEY535N" TargetMode="External"/><Relationship Id="rId49" Type="http://schemas.openxmlformats.org/officeDocument/2006/relationships/hyperlink" Target="consultantplus://offline/ref=DDEEB7F013DFDB8AF278EBB9202EC5A52E97A325CC01D82293BEEFAE3FB0F81B37FB0722E7C2465A674C5854B039385A1BE613ECB4C306FEY535N" TargetMode="External"/><Relationship Id="rId57" Type="http://schemas.openxmlformats.org/officeDocument/2006/relationships/hyperlink" Target="consultantplus://offline/ref=81F9AED3A60A78F2268F9B5DF2D69CA82A6B467EEE5E91A21ED1E9881DCF19624A4EDB1F6FFF3F45E54471CE915BEBEC3BAB5068498DE0EFZA3BN" TargetMode="External"/><Relationship Id="rId106" Type="http://schemas.openxmlformats.org/officeDocument/2006/relationships/hyperlink" Target="consultantplus://offline/ref=81F9AED3A60A78F2268F9B5DF2D69CA82A6B467EEE5E91A21ED1E9881DCF19624A4EDB1F6FFF3E40EE4471CE915BEBEC3BAB5068498DE0EFZA3BN" TargetMode="External"/><Relationship Id="rId114" Type="http://schemas.openxmlformats.org/officeDocument/2006/relationships/hyperlink" Target="consultantplus://offline/ref=81F9AED3A60A78F2268F9B5DF2D69CA82B694272EA5091A21ED1E9881DCF19624A4EDB1F6FFE3D40EE4471CE915BEBEC3BAB5068498DE0EFZA3BN" TargetMode="External"/><Relationship Id="rId119" Type="http://schemas.openxmlformats.org/officeDocument/2006/relationships/hyperlink" Target="consultantplus://offline/ref=81F9AED3A60A78F2268F9B5DF2D69CA82B694272EA5091A21ED1E9881DCF19624A4EDB1F6FFE3947E34471CE915BEBEC3BAB5068498DE0EFZA3BN" TargetMode="External"/><Relationship Id="rId10" Type="http://schemas.openxmlformats.org/officeDocument/2006/relationships/hyperlink" Target="consultantplus://offline/ref=DDEEB7F013DFDB8AF278EBB9202EC5A52F95A628CD0FD82293BEEFAE3FB0F81B37FB0722E7C2425B644C5854B039385A1BE613ECB4C306FEY535N" TargetMode="External"/><Relationship Id="rId31" Type="http://schemas.openxmlformats.org/officeDocument/2006/relationships/hyperlink" Target="consultantplus://offline/ref=DDEEB7F013DFDB8AF278EBB9202EC5A52E97A325CC01D82293BEEFAE3FB0F81B37FB0722E7C2435B684C5854B039385A1BE613ECB4C306FEY535N" TargetMode="External"/><Relationship Id="rId44" Type="http://schemas.openxmlformats.org/officeDocument/2006/relationships/hyperlink" Target="consultantplus://offline/ref=DDEEB7F013DFDB8AF278EBB9202EC5A52F95A729C80FD82293BEEFAE3FB0F81B37FB0722E7C1425235164850F96D32451CFC0DEAAAC0Y03FN" TargetMode="External"/><Relationship Id="rId52" Type="http://schemas.openxmlformats.org/officeDocument/2006/relationships/hyperlink" Target="consultantplus://offline/ref=DDEEB7F013DFDB8AF278EBB9202EC5A52E97A32ECA00D82293BEEFAE3FB0F81B37FB0722E7C24358614C5854B039385A1BE613ECB4C306FEY535N" TargetMode="External"/><Relationship Id="rId60" Type="http://schemas.openxmlformats.org/officeDocument/2006/relationships/hyperlink" Target="consultantplus://offline/ref=81F9AED3A60A78F2268F9B5DF2D69CA82A6B467EEE5E91A21ED1E9881DCF19624A4EDB1D6CF63614B60B7092D409F8ED38AB526C56Z836N" TargetMode="External"/><Relationship Id="rId65" Type="http://schemas.openxmlformats.org/officeDocument/2006/relationships/hyperlink" Target="consultantplus://offline/ref=81F9AED3A60A78F2268F9B5DF2D69CA82B694478EC5991A21ED1E9881DCF19624A4EDB1F6FFE3D41E34471CE915BEBEC3BAB5068498DE0EFZA3BN" TargetMode="External"/><Relationship Id="rId73" Type="http://schemas.openxmlformats.org/officeDocument/2006/relationships/hyperlink" Target="consultantplus://offline/ref=81F9AED3A60A78F2268F9B5DF2D69CA82B694272EA5091A21ED1E9881DCF19624A4EDB1F6FFE3948E34471CE915BEBEC3BAB5068498DE0EFZA3BN" TargetMode="External"/><Relationship Id="rId78" Type="http://schemas.openxmlformats.org/officeDocument/2006/relationships/hyperlink" Target="consultantplus://offline/ref=81F9AED3A60A78F2268F9B5DF2D69CA82B694272EA5091A21ED1E9881DCF19624A4EDB1F6FFE3943EF4471CE915BEBEC3BAB5068498DE0EFZA3BN" TargetMode="External"/><Relationship Id="rId81" Type="http://schemas.openxmlformats.org/officeDocument/2006/relationships/hyperlink" Target="consultantplus://offline/ref=81F9AED3A60A78F2268F9B5DF2D69CA82A6B467EEE5E91A21ED1E9881DCF19624A4EDB1F6FFC3843E44471CE915BEBEC3BAB5068498DE0EFZA3BN" TargetMode="External"/><Relationship Id="rId86" Type="http://schemas.openxmlformats.org/officeDocument/2006/relationships/hyperlink" Target="consultantplus://offline/ref=81F9AED3A60A78F2268F9B5DF2D69CA82B694272EA5091A21ED1E9881DCF19624A4EDB1F6FFE3944E14471CE915BEBEC3BAB5068498DE0EFZA3BN" TargetMode="External"/><Relationship Id="rId94" Type="http://schemas.openxmlformats.org/officeDocument/2006/relationships/hyperlink" Target="consultantplus://offline/ref=81F9AED3A60A78F2268F9B5DF2D69CA82B694E7CEF5891A21ED1E9881DCF19624A4EDB1F6FFE3545E74471CE915BEBEC3BAB5068498DE0EFZA3BN" TargetMode="External"/><Relationship Id="rId99" Type="http://schemas.openxmlformats.org/officeDocument/2006/relationships/hyperlink" Target="consultantplus://offline/ref=81F9AED3A60A78F2268F9B5DF2D69CA82B694E7CEF5891A21ED1E9881DCF19624A4EDB1F6FFE3C46E14471CE915BEBEC3BAB5068498DE0EFZA3BN" TargetMode="External"/><Relationship Id="rId101" Type="http://schemas.openxmlformats.org/officeDocument/2006/relationships/hyperlink" Target="consultantplus://offline/ref=81F9AED3A60A78F2268F9B5DF2D69CA82B694E7CEF5891A21ED1E9881DCF19624A4EDB1F6FFE3C47E64471CE915BEBEC3BAB5068498DE0EFZA3BN" TargetMode="External"/><Relationship Id="rId122" Type="http://schemas.openxmlformats.org/officeDocument/2006/relationships/hyperlink" Target="consultantplus://offline/ref=81F9AED3A60A78F2268F9B5DF2D69CA82A6B467EE95B91A21ED1E9881DCF19624A4EDB1B69F83E4BB31E61CAD80FE1F33CB14E6E578EZE39N" TargetMode="External"/><Relationship Id="rId4" Type="http://schemas.openxmlformats.org/officeDocument/2006/relationships/webSettings" Target="webSettings.xml"/><Relationship Id="rId9" Type="http://schemas.openxmlformats.org/officeDocument/2006/relationships/hyperlink" Target="consultantplus://offline/ref=DDEEB7F013DFDB8AF278EBB9202EC5A52F95A729C80FD82293BEEFAE3FB0F81B37FB0722E1C54A5235164850F96D32451CFC0DEAAAC0Y03FN" TargetMode="External"/><Relationship Id="rId13" Type="http://schemas.openxmlformats.org/officeDocument/2006/relationships/hyperlink" Target="consultantplus://offline/ref=DDEEB7F013DFDB8AF278EBB9202EC5A52F95A729C80FD82293BEEFAE3FB0F81B37FB072AE5C7480D30035908F56B2B5B18E611E8ABYC38N" TargetMode="External"/><Relationship Id="rId18" Type="http://schemas.openxmlformats.org/officeDocument/2006/relationships/hyperlink" Target="consultantplus://offline/ref=DDEEB7F013DFDB8AF278EBB9202EC5A52E97A325CC01D82293BEEFAE3FB0F81B37FB0722E7C2435B644C5854B039385A1BE613ECB4C306FEY535N" TargetMode="External"/><Relationship Id="rId39" Type="http://schemas.openxmlformats.org/officeDocument/2006/relationships/hyperlink" Target="consultantplus://offline/ref=DDEEB7F013DFDB8AF278EBB9202EC5A52E97A325CC01D82293BEEFAE3FB0F81B37FB0722E7C24658624C5854B039385A1BE613ECB4C306FEY535N" TargetMode="External"/><Relationship Id="rId109" Type="http://schemas.openxmlformats.org/officeDocument/2006/relationships/hyperlink" Target="consultantplus://offline/ref=81F9AED3A60A78F2268F9B5DF2D69CA82B694E7CEF5891A21ED1E9881DCF19624A4EDB1F6FFE3945EF4471CE915BEBEC3BAB5068498DE0EFZA3BN" TargetMode="External"/><Relationship Id="rId34" Type="http://schemas.openxmlformats.org/officeDocument/2006/relationships/hyperlink" Target="consultantplus://offline/ref=DDEEB7F013DFDB8AF278EBB9202EC5A52E97A325CC01D82293BEEFAE3FB0F81B37FB0722E7C24659654C5854B039385A1BE613ECB4C306FEY535N" TargetMode="External"/><Relationship Id="rId50" Type="http://schemas.openxmlformats.org/officeDocument/2006/relationships/hyperlink" Target="consultantplus://offline/ref=DDEEB7F013DFDB8AF278EBB9202EC5A52E97A325CC01D82293BEEFAE3FB0F81B37FB0722E7C2465A654C5854B039385A1BE613ECB4C306FEY535N" TargetMode="External"/><Relationship Id="rId55" Type="http://schemas.openxmlformats.org/officeDocument/2006/relationships/hyperlink" Target="consultantplus://offline/ref=81F9AED3A60A78F2268F9B5DF2D69CA82B694E7BEB5191A21ED1E9881DCF19624A4EDB1F6FFE3D41E54471CE915BEBEC3BAB5068498DE0EFZA3BN" TargetMode="External"/><Relationship Id="rId76" Type="http://schemas.openxmlformats.org/officeDocument/2006/relationships/hyperlink" Target="consultantplus://offline/ref=81F9AED3A60A78F2268F9B5DF2D69CA82B694272EA5091A21ED1E9881DCF19624A4EDB1F6FFE3F46E54471CE915BEBEC3BAB5068498DE0EFZA3BN" TargetMode="External"/><Relationship Id="rId97" Type="http://schemas.openxmlformats.org/officeDocument/2006/relationships/hyperlink" Target="consultantplus://offline/ref=81F9AED3A60A78F2268F9B5DF2D69CA82B694E7CEF5891A21ED1E9881DCF19624A4EDB1F6FFE3943E04471CE915BEBEC3BAB5068498DE0EFZA3BN" TargetMode="External"/><Relationship Id="rId104" Type="http://schemas.openxmlformats.org/officeDocument/2006/relationships/hyperlink" Target="consultantplus://offline/ref=81F9AED3A60A78F2268F9B5DF2D69CA82B694E7CEF5891A21ED1E9881DCF1962584E83136EF92340E351279FD4Z037N" TargetMode="External"/><Relationship Id="rId120" Type="http://schemas.openxmlformats.org/officeDocument/2006/relationships/hyperlink" Target="consultantplus://offline/ref=81F9AED3A60A78F2268F9B5DF2D69CA82B694272EA5091A21ED1E9881DCF19624A4EDB1F6FFE3948E64471CE915BEBEC3BAB5068498DE0EFZA3BN" TargetMode="External"/><Relationship Id="rId125" Type="http://schemas.openxmlformats.org/officeDocument/2006/relationships/theme" Target="theme/theme1.xml"/><Relationship Id="rId7" Type="http://schemas.openxmlformats.org/officeDocument/2006/relationships/hyperlink" Target="consultantplus://offline/ref=DDEEB7F013DFDB8AF278EBB9202EC5A52F95A729C80FD82293BEEFAE3FB0F81B25FB5F2EE6C55D5965590E05F5Y635N" TargetMode="External"/><Relationship Id="rId71" Type="http://schemas.openxmlformats.org/officeDocument/2006/relationships/hyperlink" Target="consultantplus://offline/ref=81F9AED3A60A78F2268F9B5DF2D69CA82B694272EA5091A21ED1E9881DCF19624A4EDB1F6FFE3948E34471CE915BEBEC3BAB5068498DE0EFZA3BN" TargetMode="External"/><Relationship Id="rId92" Type="http://schemas.openxmlformats.org/officeDocument/2006/relationships/hyperlink" Target="consultantplus://offline/ref=81F9AED3A60A78F2268F9B5DF2D69CA82B694E7CEF5891A21ED1E9881DCF19624A4EDB1F6FFE3543EF4471CE915BEBEC3BAB5068498DE0EFZA3BN" TargetMode="External"/><Relationship Id="rId2" Type="http://schemas.microsoft.com/office/2007/relationships/stylesWithEffects" Target="stylesWithEffects.xml"/><Relationship Id="rId29" Type="http://schemas.openxmlformats.org/officeDocument/2006/relationships/hyperlink" Target="consultantplus://offline/ref=DDEEB7F013DFDB8AF278EBB9202EC5A52E97A325CC01D82293BEEFAE3FB0F81B37FB0722E7C24259614C5854B039385A1BE613ECB4C306FEY535N" TargetMode="External"/><Relationship Id="rId24" Type="http://schemas.openxmlformats.org/officeDocument/2006/relationships/hyperlink" Target="consultantplus://offline/ref=DDEEB7F013DFDB8AF278EBB9202EC5A52E97A325CC01D82293BEEFAE3FB0F81B37FB0722E7C2435C644C5854B039385A1BE613ECB4C306FEY535N" TargetMode="External"/><Relationship Id="rId40" Type="http://schemas.openxmlformats.org/officeDocument/2006/relationships/hyperlink" Target="consultantplus://offline/ref=DDEEB7F013DFDB8AF278EBB9202EC5A52E97A325CC01D82293BEEFAE3FB0F81B37FB0722E7C24658654C5854B039385A1BE613ECB4C306FEY535N" TargetMode="External"/><Relationship Id="rId45" Type="http://schemas.openxmlformats.org/officeDocument/2006/relationships/hyperlink" Target="consultantplus://offline/ref=DDEEB7F013DFDB8AF278EBB9202EC5A52E97AF2BC909D82293BEEFAE3FB0F81B37FB0722E7C3435B644C5854B039385A1BE613ECB4C306FEY535N" TargetMode="External"/><Relationship Id="rId66" Type="http://schemas.openxmlformats.org/officeDocument/2006/relationships/hyperlink" Target="consultantplus://offline/ref=81F9AED3A60A78F2268F9B5DF2D69CA8286E4278E95091A21ED1E9881DCF1962584E83136EF92340E351279FD4Z037N" TargetMode="External"/><Relationship Id="rId87" Type="http://schemas.openxmlformats.org/officeDocument/2006/relationships/hyperlink" Target="consultantplus://offline/ref=81F9AED3A60A78F2268F9B5DF2D69CA82B694272EA5091A21ED1E9881DCF19624A4EDB1F6FFE3D42E24471CE915BEBEC3BAB5068498DE0EFZA3BN" TargetMode="External"/><Relationship Id="rId110" Type="http://schemas.openxmlformats.org/officeDocument/2006/relationships/hyperlink" Target="consultantplus://offline/ref=81F9AED3A60A78F2268F9B5DF2D69CA82B694E7CEF5891A21ED1E9881DCF19624A4EDB1F6FFE3945EF4471CE915BEBEC3BAB5068498DE0EFZA3BN" TargetMode="External"/><Relationship Id="rId115" Type="http://schemas.openxmlformats.org/officeDocument/2006/relationships/hyperlink" Target="consultantplus://offline/ref=81F9AED3A60A78F2268F9B5DF2D69CA82A6B467EEE5E91A21ED1E9881DCF19624A4EDB1F6FFF3F48E34471CE915BEBEC3BAB5068498DE0EFZA3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13238</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Наталья Николаевна Елькина</cp:lastModifiedBy>
  <cp:revision>2</cp:revision>
  <dcterms:created xsi:type="dcterms:W3CDTF">2020-08-25T06:17:00Z</dcterms:created>
  <dcterms:modified xsi:type="dcterms:W3CDTF">2020-08-25T06:17:00Z</dcterms:modified>
</cp:coreProperties>
</file>